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15.odttf" ContentType="application/vnd.openxmlformats-officedocument.obfuscatedFont"/>
  <Override PartName="/word/fonts/font3.odttf" ContentType="application/vnd.openxmlformats-officedocument.obfuscatedFont"/>
  <Override PartName="/word/fonts/font16.odttf" ContentType="application/vnd.openxmlformats-officedocument.obfuscatedFont"/>
  <Override PartName="/word/fonts/font4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18.odttf" ContentType="application/vnd.openxmlformats-officedocument.obfuscatedFont"/>
  <Override PartName="/word/fonts/font6.odttf" ContentType="application/vnd.openxmlformats-officedocument.obfuscatedFont"/>
  <Override PartName="/word/fonts/font19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3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8.odttf" ContentType="application/vnd.openxmlformats-officedocument.obfuscatedFont"/>
  <Override PartName="/word/fonts/font25.odttf" ContentType="application/vnd.openxmlformats-officedocument.obfuscatedFont"/>
  <Override PartName="/word/fonts/font31.odttf" ContentType="application/vnd.openxmlformats-officedocument.obfuscatedFont"/>
  <Override PartName="/word/fonts/font10.odttf" ContentType="application/vnd.openxmlformats-officedocument.obfuscatedFont"/>
  <Override PartName="/word/fonts/font29.odttf" ContentType="application/vnd.openxmlformats-officedocument.obfuscatedFont"/>
  <Override PartName="/word/fonts/font26.odttf" ContentType="application/vnd.openxmlformats-officedocument.obfuscatedFont"/>
  <Override PartName="/word/fonts/font32.odttf" ContentType="application/vnd.openxmlformats-officedocument.obfuscatedFont"/>
  <Override PartName="/word/fonts/font27.odttf" ContentType="application/vnd.openxmlformats-officedocument.obfuscatedFont"/>
  <Override PartName="/word/fonts/font33.odttf" ContentType="application/vnd.openxmlformats-officedocument.obfuscatedFont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pBdr>
          <w:bottom w:val="single" w:sz="2" w:space="1" w:color="000000"/>
        </w:pBdr>
        <w:tabs>
          <w:tab w:val="clear" w:pos="709"/>
          <w:tab w:val="left" w:pos="4320" w:leader="none"/>
          <w:tab w:val="right" w:pos="10080" w:leader="none"/>
        </w:tabs>
        <w:bidi w:val="0"/>
        <w:ind w:hanging="0" w:start="0" w:end="58"/>
        <w:jc w:val="start"/>
        <w:rPr/>
      </w:pPr>
      <w:r>
        <w:rPr>
          <w:b/>
          <w:bCs/>
          <w:sz w:val="30"/>
          <w:szCs w:val="30"/>
        </w:rPr>
        <w:t>Aris Green</w:t>
      </w:r>
      <w:r>
        <w:rPr/>
        <w:tab/>
      </w:r>
    </w:p>
    <w:p>
      <w:pPr>
        <w:pStyle w:val="Normal"/>
        <w:tabs>
          <w:tab w:val="clear" w:pos="709"/>
          <w:tab w:val="right" w:pos="10617" w:leader="none"/>
        </w:tabs>
        <w:bidi w:val="0"/>
        <w:jc w:val="start"/>
        <w:rPr/>
      </w:pPr>
      <w:r>
        <w:rPr>
          <w:sz w:val="21"/>
          <w:szCs w:val="21"/>
        </w:rPr>
        <w:tab/>
      </w:r>
      <w:hyperlink r:id="rId2">
        <w:r>
          <w:rPr>
            <w:rStyle w:val="Hyperlink"/>
            <w:sz w:val="21"/>
            <w:szCs w:val="21"/>
          </w:rPr>
          <w:t>aris.green@elucidev.com</w:t>
        </w:r>
      </w:hyperlink>
      <w:r>
        <w:rPr>
          <w:sz w:val="21"/>
          <w:szCs w:val="21"/>
        </w:rPr>
        <w:t>    </w:t>
      </w:r>
      <w:r>
        <w:rPr>
          <w:rFonts w:eastAsia="Calibri" w:cs="Calibri" w:ascii="Calibri" w:hAnsi="Calibri"/>
          <w:sz w:val="21"/>
          <w:szCs w:val="21"/>
        </w:rPr>
        <w:t>•</w:t>
      </w:r>
      <w:r>
        <w:rPr>
          <w:rFonts w:ascii="Calibri" w:hAnsi="Calibri"/>
          <w:sz w:val="21"/>
          <w:szCs w:val="21"/>
        </w:rPr>
        <w:t>  </w:t>
      </w:r>
      <w:r>
        <w:rPr>
          <w:sz w:val="21"/>
          <w:szCs w:val="21"/>
        </w:rPr>
        <w:t>  623-810-3010    </w:t>
      </w:r>
      <w:r>
        <w:rPr>
          <w:rFonts w:eastAsia="Calibri" w:cs="Calibri" w:ascii="Calibri" w:hAnsi="Calibri"/>
          <w:sz w:val="21"/>
          <w:szCs w:val="21"/>
        </w:rPr>
        <w:t>•</w:t>
      </w:r>
      <w:r>
        <w:rPr>
          <w:rFonts w:ascii="Calibri" w:hAnsi="Calibri"/>
          <w:sz w:val="21"/>
          <w:szCs w:val="21"/>
        </w:rPr>
        <w:t>  </w:t>
      </w:r>
      <w:r>
        <w:rPr>
          <w:sz w:val="21"/>
          <w:szCs w:val="21"/>
        </w:rPr>
        <w:t>  </w:t>
      </w:r>
      <w:r>
        <w:rPr>
          <w:sz w:val="21"/>
          <w:szCs w:val="21"/>
        </w:rPr>
        <w:t>resume</w:t>
      </w:r>
      <w:r>
        <w:rPr>
          <w:sz w:val="21"/>
          <w:szCs w:val="21"/>
        </w:rPr>
        <w:t>.level533.com</w:t>
      </w:r>
    </w:p>
    <w:p>
      <w:pPr>
        <w:pStyle w:val="Normal"/>
        <w:tabs>
          <w:tab w:val="clear" w:pos="709"/>
        </w:tabs>
        <w:bidi w:val="0"/>
        <w:jc w:val="start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pBdr>
          <w:bottom w:val="single" w:sz="2" w:space="1" w:color="000000"/>
        </w:pBdr>
        <w:tabs>
          <w:tab w:val="clear" w:pos="709"/>
        </w:tabs>
        <w:bidi w:val="0"/>
        <w:jc w:val="start"/>
        <w:rPr>
          <w:sz w:val="21"/>
          <w:szCs w:val="21"/>
        </w:rPr>
      </w:pPr>
      <w:r>
        <w:rPr>
          <w:sz w:val="21"/>
          <w:szCs w:val="21"/>
        </w:rPr>
        <w:t xml:space="preserve">Software application development and </w:t>
      </w:r>
      <w:r>
        <w:rPr>
          <w:sz w:val="21"/>
          <w:szCs w:val="21"/>
        </w:rPr>
        <w:t>DevOps</w:t>
      </w:r>
      <w:r>
        <w:rPr>
          <w:sz w:val="21"/>
          <w:szCs w:val="21"/>
        </w:rPr>
        <w:t>, experienced in open source and Microsoft technologies. Application development,  build, and packaging expertise. Server setup and deployment on Linux and Windows servers.</w:t>
      </w:r>
    </w:p>
    <w:p>
      <w:pPr>
        <w:pStyle w:val="Heading3"/>
        <w:bidi w:val="0"/>
        <w:ind w:hanging="0" w:start="0"/>
        <w:jc w:val="start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t>Skills</w:t>
      </w:r>
    </w:p>
    <w:p>
      <w:pPr>
        <w:pStyle w:val="Normal"/>
        <w:pBdr>
          <w:bottom w:val="single" w:sz="2" w:space="1" w:color="EEEEEE"/>
        </w:pBdr>
        <w:tabs>
          <w:tab w:val="clear" w:pos="709"/>
          <w:tab w:val="left" w:pos="2160" w:leader="none"/>
        </w:tabs>
        <w:bidi w:val="0"/>
        <w:jc w:val="start"/>
        <w:rPr>
          <w:sz w:val="21"/>
          <w:szCs w:val="21"/>
        </w:rPr>
      </w:pPr>
      <w:r>
        <w:rPr>
          <w:b w:val="false"/>
          <w:bCs w:val="false"/>
          <w:i/>
          <w:iCs/>
          <w:sz w:val="21"/>
          <w:szCs w:val="21"/>
        </w:rPr>
        <w:t>DevOps / SysOps</w:t>
      </w:r>
      <w:r>
        <w:rPr>
          <w:sz w:val="21"/>
          <w:szCs w:val="21"/>
        </w:rPr>
        <w:tab/>
      </w:r>
      <w:r>
        <w:rPr>
          <w:sz w:val="21"/>
          <w:szCs w:val="21"/>
        </w:rPr>
        <w:t>Azure, GitHub, Terraform, PagerDuty, Grafana Cloud</w:t>
      </w:r>
    </w:p>
    <w:p>
      <w:pPr>
        <w:pStyle w:val="Normal"/>
        <w:pBdr>
          <w:bottom w:val="single" w:sz="2" w:space="1" w:color="EEEEEE"/>
        </w:pBdr>
        <w:tabs>
          <w:tab w:val="clear" w:pos="709"/>
          <w:tab w:val="left" w:pos="2160" w:leader="none"/>
        </w:tabs>
        <w:bidi w:val="0"/>
        <w:jc w:val="start"/>
        <w:rPr/>
      </w:pPr>
      <w:r>
        <w:rPr>
          <w:b w:val="false"/>
          <w:bCs w:val="false"/>
          <w:i/>
          <w:iCs/>
          <w:sz w:val="21"/>
          <w:szCs w:val="21"/>
        </w:rPr>
        <w:t>HTTP Backend</w:t>
      </w:r>
      <w:r>
        <w:rPr>
          <w:sz w:val="21"/>
          <w:szCs w:val="21"/>
        </w:rPr>
        <w:tab/>
      </w:r>
      <w:r>
        <w:rPr>
          <w:sz w:val="21"/>
          <w:szCs w:val="21"/>
        </w:rPr>
        <w:t>.</w:t>
      </w:r>
      <w:r>
        <w:rPr>
          <w:sz w:val="21"/>
          <w:szCs w:val="21"/>
        </w:rPr>
        <w:t xml:space="preserve">NET </w:t>
      </w:r>
      <w:r>
        <w:rPr>
          <w:sz w:val="21"/>
          <w:szCs w:val="21"/>
        </w:rPr>
        <w:t>9</w:t>
      </w:r>
      <w:r>
        <w:rPr>
          <w:sz w:val="21"/>
          <w:szCs w:val="21"/>
        </w:rPr>
        <w:t xml:space="preserve">, </w:t>
      </w:r>
      <w:r>
        <w:rPr>
          <w:sz w:val="21"/>
          <w:szCs w:val="21"/>
        </w:rPr>
        <w:t xml:space="preserve">Node, </w:t>
      </w:r>
      <w:r>
        <w:rPr>
          <w:sz w:val="21"/>
          <w:szCs w:val="21"/>
        </w:rPr>
        <w:t>Aiohttp,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Flask, Rails 4, </w:t>
      </w:r>
      <w:r>
        <w:rPr>
          <w:sz w:val="21"/>
          <w:szCs w:val="21"/>
        </w:rPr>
        <w:t>Ghost</w:t>
      </w:r>
    </w:p>
    <w:p>
      <w:pPr>
        <w:pStyle w:val="Normal"/>
        <w:pBdr>
          <w:bottom w:val="single" w:sz="2" w:space="1" w:color="EEEEEE"/>
        </w:pBdr>
        <w:tabs>
          <w:tab w:val="clear" w:pos="709"/>
          <w:tab w:val="left" w:pos="2160" w:leader="none"/>
        </w:tabs>
        <w:bidi w:val="0"/>
        <w:jc w:val="start"/>
        <w:rPr/>
      </w:pPr>
      <w:r>
        <w:rPr>
          <w:b w:val="false"/>
          <w:bCs w:val="false"/>
          <w:i/>
          <w:iCs/>
          <w:sz w:val="21"/>
          <w:szCs w:val="21"/>
        </w:rPr>
        <w:t>Database</w:t>
      </w:r>
      <w:r>
        <w:rPr>
          <w:sz w:val="21"/>
          <w:szCs w:val="21"/>
        </w:rPr>
        <w:tab/>
        <w:t xml:space="preserve">SQL Server </w:t>
      </w:r>
      <w:r>
        <w:rPr>
          <w:sz w:val="21"/>
          <w:szCs w:val="21"/>
        </w:rPr>
        <w:t>201</w:t>
      </w:r>
      <w:r>
        <w:rPr>
          <w:sz w:val="21"/>
          <w:szCs w:val="21"/>
        </w:rPr>
        <w:t>9</w:t>
      </w:r>
      <w:r>
        <w:rPr>
          <w:sz w:val="21"/>
          <w:szCs w:val="21"/>
        </w:rPr>
        <w:t xml:space="preserve">, </w:t>
      </w:r>
      <w:r>
        <w:rPr>
          <w:sz w:val="21"/>
          <w:szCs w:val="21"/>
        </w:rPr>
        <w:t xml:space="preserve">Oracle 19c, </w:t>
      </w:r>
      <w:r>
        <w:rPr>
          <w:sz w:val="21"/>
          <w:szCs w:val="21"/>
        </w:rPr>
        <w:t xml:space="preserve">MariaDB, </w:t>
      </w:r>
      <w:r>
        <w:rPr>
          <w:sz w:val="21"/>
          <w:szCs w:val="21"/>
        </w:rPr>
        <w:t xml:space="preserve">EF Core </w:t>
      </w:r>
      <w:r>
        <w:rPr>
          <w:sz w:val="21"/>
          <w:szCs w:val="21"/>
        </w:rPr>
        <w:t>8</w:t>
      </w:r>
    </w:p>
    <w:p>
      <w:pPr>
        <w:pStyle w:val="Normal"/>
        <w:pBdr>
          <w:bottom w:val="single" w:sz="2" w:space="1" w:color="EEEEEE"/>
        </w:pBdr>
        <w:tabs>
          <w:tab w:val="clear" w:pos="709"/>
          <w:tab w:val="left" w:pos="2160" w:leader="none"/>
        </w:tabs>
        <w:bidi w:val="0"/>
        <w:jc w:val="start"/>
        <w:rPr/>
      </w:pPr>
      <w:r>
        <w:rPr>
          <w:i/>
          <w:iCs/>
          <w:sz w:val="21"/>
          <w:szCs w:val="21"/>
        </w:rPr>
        <w:t xml:space="preserve">Front </w:t>
      </w:r>
      <w:r>
        <w:rPr>
          <w:i/>
          <w:iCs/>
          <w:sz w:val="21"/>
          <w:szCs w:val="21"/>
        </w:rPr>
        <w:t>E</w:t>
      </w:r>
      <w:r>
        <w:rPr>
          <w:i/>
          <w:iCs/>
          <w:sz w:val="21"/>
          <w:szCs w:val="21"/>
        </w:rPr>
        <w:t>nd</w:t>
      </w:r>
      <w:r>
        <w:rPr>
          <w:i/>
          <w:iCs/>
          <w:sz w:val="21"/>
          <w:szCs w:val="21"/>
        </w:rPr>
        <w:t xml:space="preserve"> </w:t>
      </w:r>
      <w:r>
        <w:rPr>
          <w:i/>
          <w:iCs/>
          <w:sz w:val="21"/>
          <w:szCs w:val="21"/>
        </w:rPr>
        <w:t>Web</w:t>
      </w:r>
      <w:r>
        <w:rPr>
          <w:sz w:val="21"/>
          <w:szCs w:val="21"/>
        </w:rPr>
        <w:tab/>
      </w:r>
      <w:r>
        <w:rPr>
          <w:sz w:val="21"/>
          <w:szCs w:val="21"/>
        </w:rPr>
        <w:t>React, Material UI</w:t>
      </w:r>
      <w:r>
        <w:rPr>
          <w:sz w:val="21"/>
          <w:szCs w:val="21"/>
        </w:rPr>
        <w:t xml:space="preserve">, </w:t>
      </w:r>
      <w:r>
        <w:rPr>
          <w:sz w:val="21"/>
          <w:szCs w:val="21"/>
        </w:rPr>
        <w:t xml:space="preserve">Bootstrap, </w:t>
      </w:r>
      <w:r>
        <w:rPr>
          <w:sz w:val="21"/>
          <w:szCs w:val="21"/>
        </w:rPr>
        <w:t>Angular</w:t>
      </w:r>
    </w:p>
    <w:p>
      <w:pPr>
        <w:pStyle w:val="Normal"/>
        <w:pBdr>
          <w:bottom w:val="single" w:sz="2" w:space="1" w:color="EEEEEE"/>
        </w:pBdr>
        <w:tabs>
          <w:tab w:val="clear" w:pos="709"/>
          <w:tab w:val="left" w:pos="2160" w:leader="none"/>
        </w:tabs>
        <w:bidi w:val="0"/>
        <w:jc w:val="start"/>
        <w:rPr/>
      </w:pPr>
      <w:r>
        <w:rPr>
          <w:i/>
          <w:iCs/>
          <w:sz w:val="21"/>
          <w:szCs w:val="21"/>
        </w:rPr>
        <w:t xml:space="preserve">App </w:t>
      </w:r>
      <w:r>
        <w:rPr>
          <w:i/>
          <w:iCs/>
          <w:sz w:val="21"/>
          <w:szCs w:val="21"/>
        </w:rPr>
        <w:t>Fram</w:t>
      </w:r>
      <w:r>
        <w:rPr>
          <w:i/>
          <w:iCs/>
          <w:sz w:val="21"/>
          <w:szCs w:val="21"/>
        </w:rPr>
        <w:t>e</w:t>
      </w:r>
      <w:r>
        <w:rPr>
          <w:i/>
          <w:iCs/>
          <w:sz w:val="21"/>
          <w:szCs w:val="21"/>
        </w:rPr>
        <w:t>work</w:t>
      </w:r>
      <w:r>
        <w:rPr>
          <w:sz w:val="21"/>
          <w:szCs w:val="21"/>
        </w:rPr>
        <w:tab/>
        <w:t xml:space="preserve">Microsoft .NET, </w:t>
      </w:r>
      <w:r>
        <w:rPr>
          <w:sz w:val="21"/>
          <w:szCs w:val="21"/>
        </w:rPr>
        <w:t xml:space="preserve">ASP.NET, Jetpack Compose, </w:t>
      </w:r>
      <w:r>
        <w:rPr>
          <w:sz w:val="21"/>
          <w:szCs w:val="21"/>
        </w:rPr>
        <w:t xml:space="preserve">WPF, </w:t>
      </w:r>
      <w:r>
        <w:rPr>
          <w:sz w:val="21"/>
          <w:szCs w:val="21"/>
        </w:rPr>
        <w:t>Qt5 (</w:t>
      </w:r>
      <w:r>
        <w:rPr>
          <w:sz w:val="21"/>
          <w:szCs w:val="21"/>
        </w:rPr>
        <w:t>C++</w:t>
      </w:r>
      <w:r>
        <w:rPr>
          <w:sz w:val="21"/>
          <w:szCs w:val="21"/>
        </w:rPr>
        <w:t>), C++</w:t>
      </w:r>
      <w:r>
        <w:rPr>
          <w:sz w:val="21"/>
          <w:szCs w:val="21"/>
        </w:rPr>
        <w:t xml:space="preserve"> Win32 GUI</w:t>
      </w:r>
    </w:p>
    <w:p>
      <w:pPr>
        <w:pStyle w:val="Normal"/>
        <w:pBdr>
          <w:bottom w:val="single" w:sz="2" w:space="1" w:color="EEEEEE"/>
        </w:pBdr>
        <w:tabs>
          <w:tab w:val="clear" w:pos="709"/>
          <w:tab w:val="left" w:pos="2160" w:leader="none"/>
        </w:tabs>
        <w:bidi w:val="0"/>
        <w:jc w:val="start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CI </w:t>
      </w:r>
      <w:r>
        <w:rPr>
          <w:i/>
          <w:iCs/>
          <w:sz w:val="21"/>
          <w:szCs w:val="21"/>
        </w:rPr>
        <w:t>&amp; Build</w:t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GitHub Actions, GitLab Pipelines, </w:t>
      </w:r>
      <w:r>
        <w:rPr>
          <w:sz w:val="21"/>
          <w:szCs w:val="21"/>
        </w:rPr>
        <w:t xml:space="preserve">Jenkins, </w:t>
      </w:r>
      <w:r>
        <w:rPr>
          <w:sz w:val="21"/>
          <w:szCs w:val="21"/>
        </w:rPr>
        <w:t xml:space="preserve">Nexus, </w:t>
      </w:r>
      <w:r>
        <w:rPr>
          <w:sz w:val="21"/>
          <w:szCs w:val="21"/>
        </w:rPr>
        <w:t>Artifactory Pro, Gradle, CMake, MSBuild</w:t>
      </w:r>
    </w:p>
    <w:p>
      <w:pPr>
        <w:pStyle w:val="Normal"/>
        <w:pBdr>
          <w:bottom w:val="single" w:sz="2" w:space="1" w:color="EEEEEE"/>
        </w:pBdr>
        <w:tabs>
          <w:tab w:val="clear" w:pos="709"/>
          <w:tab w:val="left" w:pos="2160" w:leader="none"/>
        </w:tabs>
        <w:bidi w:val="0"/>
        <w:jc w:val="start"/>
        <w:rPr>
          <w:sz w:val="21"/>
          <w:szCs w:val="21"/>
        </w:rPr>
      </w:pPr>
      <w:r>
        <w:rPr>
          <w:i/>
          <w:iCs/>
          <w:sz w:val="21"/>
          <w:szCs w:val="21"/>
        </w:rPr>
        <w:t xml:space="preserve">VM / </w:t>
      </w:r>
      <w:r>
        <w:rPr>
          <w:i/>
          <w:iCs/>
          <w:sz w:val="21"/>
          <w:szCs w:val="21"/>
        </w:rPr>
        <w:t>Orchestration</w:t>
        <w:tab/>
      </w:r>
      <w:r>
        <w:rPr>
          <w:i w:val="false"/>
          <w:iCs w:val="false"/>
          <w:sz w:val="21"/>
          <w:szCs w:val="21"/>
        </w:rPr>
        <w:t xml:space="preserve">Kubernetes, </w:t>
      </w:r>
      <w:r>
        <w:rPr>
          <w:i w:val="false"/>
          <w:iCs w:val="false"/>
          <w:sz w:val="21"/>
          <w:szCs w:val="21"/>
        </w:rPr>
        <w:t>Podman</w:t>
      </w:r>
      <w:r>
        <w:rPr>
          <w:i w:val="false"/>
          <w:iCs w:val="false"/>
          <w:sz w:val="21"/>
          <w:szCs w:val="21"/>
        </w:rPr>
        <w:t xml:space="preserve">, </w:t>
      </w:r>
      <w:r>
        <w:rPr>
          <w:i w:val="false"/>
          <w:iCs w:val="false"/>
          <w:sz w:val="21"/>
          <w:szCs w:val="21"/>
        </w:rPr>
        <w:t xml:space="preserve">Docker, </w:t>
      </w:r>
      <w:r>
        <w:rPr>
          <w:i w:val="false"/>
          <w:iCs w:val="false"/>
          <w:sz w:val="21"/>
          <w:szCs w:val="21"/>
        </w:rPr>
        <w:t xml:space="preserve">Ansible, </w:t>
      </w:r>
      <w:r>
        <w:rPr>
          <w:i w:val="false"/>
          <w:iCs w:val="false"/>
          <w:sz w:val="21"/>
          <w:szCs w:val="21"/>
        </w:rPr>
        <w:t xml:space="preserve">Vagrant, </w:t>
      </w:r>
      <w:r>
        <w:rPr>
          <w:i w:val="false"/>
          <w:iCs w:val="false"/>
          <w:sz w:val="21"/>
          <w:szCs w:val="21"/>
        </w:rPr>
        <w:t xml:space="preserve">Hyper-V, </w:t>
      </w:r>
      <w:r>
        <w:rPr>
          <w:i w:val="false"/>
          <w:iCs w:val="false"/>
          <w:sz w:val="21"/>
          <w:szCs w:val="21"/>
        </w:rPr>
        <w:t>Salt</w:t>
      </w:r>
    </w:p>
    <w:p>
      <w:pPr>
        <w:pStyle w:val="Normal"/>
        <w:pBdr>
          <w:bottom w:val="single" w:sz="2" w:space="1" w:color="EEEEEE"/>
        </w:pBdr>
        <w:tabs>
          <w:tab w:val="clear" w:pos="709"/>
          <w:tab w:val="left" w:pos="2160" w:leader="none"/>
        </w:tabs>
        <w:bidi w:val="0"/>
        <w:jc w:val="start"/>
        <w:rPr/>
      </w:pPr>
      <w:r>
        <w:rPr>
          <w:i/>
          <w:iCs/>
          <w:sz w:val="21"/>
          <w:szCs w:val="21"/>
        </w:rPr>
        <w:t>Programming</w:t>
      </w:r>
      <w:r>
        <w:rPr>
          <w:sz w:val="21"/>
          <w:szCs w:val="21"/>
        </w:rPr>
        <w:tab/>
      </w:r>
      <w:r>
        <w:rPr>
          <w:sz w:val="21"/>
          <w:szCs w:val="21"/>
        </w:rPr>
        <w:t xml:space="preserve">C#, </w:t>
      </w:r>
      <w:r>
        <w:rPr>
          <w:sz w:val="21"/>
          <w:szCs w:val="21"/>
        </w:rPr>
        <w:t>Typescript</w:t>
      </w:r>
      <w:r>
        <w:rPr>
          <w:sz w:val="21"/>
          <w:szCs w:val="21"/>
        </w:rPr>
        <w:t xml:space="preserve">, JavaScript, </w:t>
      </w:r>
      <w:r>
        <w:rPr>
          <w:sz w:val="21"/>
          <w:szCs w:val="21"/>
        </w:rPr>
        <w:t xml:space="preserve">Python 3, </w:t>
      </w:r>
      <w:r>
        <w:rPr>
          <w:sz w:val="21"/>
          <w:szCs w:val="21"/>
        </w:rPr>
        <w:t xml:space="preserve">Golang, </w:t>
      </w:r>
      <w:r>
        <w:rPr>
          <w:sz w:val="21"/>
          <w:szCs w:val="21"/>
        </w:rPr>
        <w:t xml:space="preserve">Kotlin, </w:t>
      </w:r>
      <w:r>
        <w:rPr>
          <w:sz w:val="21"/>
          <w:szCs w:val="21"/>
        </w:rPr>
        <w:t xml:space="preserve">PowerShell, Bash, </w:t>
      </w:r>
      <w:r>
        <w:rPr>
          <w:sz w:val="21"/>
          <w:szCs w:val="21"/>
        </w:rPr>
        <w:t>C/C++</w:t>
      </w:r>
    </w:p>
    <w:p>
      <w:pPr>
        <w:pStyle w:val="Heading3"/>
        <w:bidi w:val="0"/>
        <w:ind w:hanging="0" w:start="0"/>
        <w:jc w:val="start"/>
        <w:rPr/>
      </w:pPr>
      <w:r>
        <w:rPr/>
        <w:t>Employment</w:t>
      </w:r>
    </w:p>
    <w:p>
      <w:pPr>
        <w:pStyle w:val="Normal"/>
        <w:tabs>
          <w:tab w:val="clear" w:pos="709"/>
          <w:tab w:val="left" w:pos="2160" w:leader="none"/>
          <w:tab w:val="left" w:pos="4687" w:leader="none"/>
        </w:tabs>
        <w:bidi w:val="0"/>
        <w:jc w:val="start"/>
        <w:rPr/>
      </w:pPr>
      <w:hyperlink r:id="rId3">
        <w:r>
          <w:rPr>
            <w:rStyle w:val="Hyperlink"/>
            <w:b/>
            <w:bCs/>
            <w:sz w:val="21"/>
            <w:szCs w:val="21"/>
          </w:rPr>
          <w:t>authID</w:t>
        </w:r>
      </w:hyperlink>
      <w:r>
        <w:rPr>
          <w:b/>
          <w:bCs/>
          <w:sz w:val="21"/>
          <w:szCs w:val="21"/>
        </w:rPr>
        <w:t xml:space="preserve">, </w:t>
      </w:r>
      <w:r>
        <w:rPr>
          <w:b/>
          <w:bCs/>
          <w:sz w:val="21"/>
          <w:szCs w:val="21"/>
        </w:rPr>
        <w:t>Denver</w:t>
      </w:r>
      <w:r>
        <w:rPr>
          <w:b/>
          <w:bCs/>
          <w:sz w:val="21"/>
          <w:szCs w:val="21"/>
        </w:rPr>
        <w:t xml:space="preserve">, </w:t>
      </w:r>
      <w:r>
        <w:rPr>
          <w:b/>
          <w:bCs/>
          <w:sz w:val="21"/>
          <w:szCs w:val="21"/>
        </w:rPr>
        <w:t>CO (work remotely in Phoenix AZ)</w:t>
      </w:r>
      <w:r>
        <w:rPr>
          <w:b/>
          <w:bCs/>
          <w:sz w:val="21"/>
          <w:szCs w:val="21"/>
        </w:rPr>
        <w:t xml:space="preserve">, </w:t>
      </w:r>
      <w:r>
        <w:rPr>
          <w:b/>
          <w:bCs/>
          <w:sz w:val="21"/>
          <w:szCs w:val="21"/>
        </w:rPr>
        <w:t>Nov</w:t>
      </w:r>
      <w:r>
        <w:rPr>
          <w:b/>
          <w:bCs/>
          <w:sz w:val="21"/>
          <w:szCs w:val="21"/>
        </w:rPr>
        <w:t xml:space="preserve"> 20</w:t>
      </w:r>
      <w:r>
        <w:rPr>
          <w:b/>
          <w:bCs/>
          <w:sz w:val="21"/>
          <w:szCs w:val="21"/>
        </w:rPr>
        <w:t>23</w:t>
      </w:r>
      <w:r>
        <w:rPr>
          <w:b/>
          <w:bCs/>
          <w:sz w:val="21"/>
          <w:szCs w:val="21"/>
        </w:rPr>
        <w:t xml:space="preserve"> – </w:t>
      </w:r>
      <w:r>
        <w:rPr>
          <w:b/>
          <w:bCs/>
          <w:sz w:val="21"/>
          <w:szCs w:val="21"/>
        </w:rPr>
        <w:t>present</w:t>
      </w:r>
    </w:p>
    <w:p>
      <w:pPr>
        <w:pStyle w:val="Normal"/>
        <w:tabs>
          <w:tab w:val="clear" w:pos="709"/>
          <w:tab w:val="left" w:pos="2160" w:leader="none"/>
          <w:tab w:val="left" w:pos="4687" w:leader="none"/>
        </w:tabs>
        <w:bidi w:val="0"/>
        <w:spacing w:before="0" w:after="29"/>
        <w:jc w:val="start"/>
        <w:rPr>
          <w:sz w:val="21"/>
          <w:szCs w:val="21"/>
        </w:rPr>
      </w:pPr>
      <w:r>
        <w:rPr>
          <w:sz w:val="21"/>
          <w:szCs w:val="21"/>
        </w:rPr>
        <w:t>Senior Software Engineer</w:t>
      </w:r>
    </w:p>
    <w:p>
      <w:pPr>
        <w:pStyle w:val="MySkillRow"/>
        <w:bidi w:val="0"/>
        <w:jc w:val="start"/>
        <w:rPr/>
      </w:pPr>
      <w:r>
        <w:rPr/>
        <w:t>A</w:t>
      </w:r>
      <w:r>
        <w:rPr/>
        <w:t>zure Devops</w:t>
      </w:r>
      <w:r>
        <w:rPr/>
        <w:t xml:space="preserve"> • </w:t>
      </w:r>
      <w:r>
        <w:rPr/>
        <w:t>GitHub</w:t>
      </w:r>
      <w:r>
        <w:rPr/>
        <w:t xml:space="preserve"> </w:t>
      </w:r>
      <w:r>
        <w:rPr/>
        <w:t xml:space="preserve">• </w:t>
      </w:r>
      <w:r>
        <w:rPr/>
        <w:t>JetPack Compose</w:t>
      </w:r>
      <w:r>
        <w:rPr/>
        <w:t xml:space="preserve"> • </w:t>
      </w:r>
      <w:r>
        <w:rPr/>
        <w:t>React Native</w:t>
      </w:r>
      <w:r>
        <w:rPr/>
        <w:t xml:space="preserve"> </w:t>
      </w:r>
      <w:r>
        <w:rPr/>
        <w:t xml:space="preserve">• </w:t>
      </w:r>
      <w:r>
        <w:rPr/>
        <w:t>C#</w:t>
      </w:r>
      <w:r>
        <w:rPr/>
        <w:t xml:space="preserve"> • </w:t>
      </w:r>
      <w:r>
        <w:rPr/>
        <w:t>ASP.NET</w:t>
      </w:r>
      <w:r>
        <w:rPr/>
        <w:t xml:space="preserve"> • </w:t>
      </w:r>
      <w:r>
        <w:rPr/>
        <w:t>Kubernetes</w:t>
      </w:r>
      <w:r>
        <w:rPr/>
        <w:t xml:space="preserve"> • </w:t>
      </w:r>
      <w:r>
        <w:rPr/>
        <w:t>Terraform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13" w:leader="none"/>
        </w:tabs>
        <w:bidi w:val="0"/>
        <w:spacing w:lineRule="auto" w:line="240" w:before="0" w:after="0"/>
        <w:ind w:hanging="360" w:start="360" w:end="0"/>
        <w:jc w:val="start"/>
        <w:rPr>
          <w:rFonts w:ascii="Calibri" w:hAnsi="Calibri"/>
          <w:b w:val="false"/>
          <w:i w:val="false"/>
          <w:caps w:val="false"/>
          <w:smallCaps w:val="false"/>
          <w:color w:val="333333"/>
          <w:spacing w:val="0"/>
          <w:sz w:val="21"/>
          <w:szCs w:val="21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333333"/>
          <w:spacing w:val="0"/>
          <w:sz w:val="21"/>
          <w:szCs w:val="21"/>
        </w:rPr>
        <w:t>Development of mobile sample apps using JetPack Compose, Flutter, React Native, .NET Maui for Android and iOS.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13" w:leader="none"/>
        </w:tabs>
        <w:bidi w:val="0"/>
        <w:spacing w:lineRule="auto" w:line="240" w:before="0" w:after="0"/>
        <w:ind w:hanging="360" w:start="360" w:end="0"/>
        <w:jc w:val="start"/>
        <w:rPr>
          <w:rFonts w:ascii="Calibri" w:hAnsi="Calibri"/>
          <w:b w:val="false"/>
          <w:i w:val="false"/>
          <w:caps w:val="false"/>
          <w:smallCaps w:val="false"/>
          <w:color w:val="333333"/>
          <w:spacing w:val="0"/>
          <w:sz w:val="21"/>
          <w:szCs w:val="21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333333"/>
          <w:spacing w:val="0"/>
          <w:sz w:val="21"/>
          <w:szCs w:val="21"/>
        </w:rPr>
        <w:t>Cross platform containerized application build design and implementation. CI/CD with Azure Devops and GitHub.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13" w:leader="none"/>
        </w:tabs>
        <w:bidi w:val="0"/>
        <w:spacing w:lineRule="auto" w:line="240" w:before="0" w:after="0"/>
        <w:ind w:hanging="360" w:start="360" w:end="0"/>
        <w:jc w:val="start"/>
        <w:rPr>
          <w:rFonts w:ascii="Calibri" w:hAnsi="Calibri"/>
          <w:b w:val="false"/>
          <w:i w:val="false"/>
          <w:caps w:val="false"/>
          <w:smallCaps w:val="false"/>
          <w:color w:val="333333"/>
          <w:spacing w:val="0"/>
          <w:sz w:val="21"/>
          <w:szCs w:val="21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333333"/>
          <w:spacing w:val="0"/>
          <w:sz w:val="21"/>
          <w:szCs w:val="21"/>
        </w:rPr>
        <w:t>C# ASP.NET Api services.</w:t>
      </w:r>
    </w:p>
    <w:p>
      <w:pPr>
        <w:pStyle w:val="Normal"/>
        <w:tabs>
          <w:tab w:val="clear" w:pos="709"/>
          <w:tab w:val="left" w:pos="2160" w:leader="none"/>
          <w:tab w:val="left" w:pos="4687" w:leader="none"/>
        </w:tabs>
        <w:bidi w:val="0"/>
        <w:jc w:val="start"/>
        <w:rPr/>
      </w:pPr>
      <w:hyperlink r:id="rId4">
        <w:r>
          <w:rPr/>
        </w:r>
      </w:hyperlink>
    </w:p>
    <w:p>
      <w:pPr>
        <w:pStyle w:val="Normal"/>
        <w:tabs>
          <w:tab w:val="clear" w:pos="709"/>
          <w:tab w:val="left" w:pos="2160" w:leader="none"/>
          <w:tab w:val="left" w:pos="4687" w:leader="none"/>
        </w:tabs>
        <w:bidi w:val="0"/>
        <w:jc w:val="start"/>
        <w:rPr/>
      </w:pPr>
      <w:hyperlink r:id="rId5">
        <w:r>
          <w:rPr>
            <w:rStyle w:val="Hyperlink"/>
            <w:b/>
            <w:bCs/>
            <w:sz w:val="21"/>
            <w:szCs w:val="21"/>
          </w:rPr>
          <w:t>Arizona Game &amp; Fish</w:t>
        </w:r>
      </w:hyperlink>
      <w:r>
        <w:rPr>
          <w:b/>
          <w:bCs/>
          <w:sz w:val="21"/>
          <w:szCs w:val="21"/>
        </w:rPr>
        <w:t xml:space="preserve">, </w:t>
      </w:r>
      <w:r>
        <w:rPr>
          <w:b/>
          <w:bCs/>
          <w:sz w:val="21"/>
          <w:szCs w:val="21"/>
        </w:rPr>
        <w:t>Phoenix</w:t>
      </w:r>
      <w:r>
        <w:rPr>
          <w:b/>
          <w:bCs/>
          <w:sz w:val="21"/>
          <w:szCs w:val="21"/>
        </w:rPr>
        <w:t xml:space="preserve">, </w:t>
      </w:r>
      <w:r>
        <w:rPr>
          <w:b/>
          <w:bCs/>
          <w:sz w:val="21"/>
          <w:szCs w:val="21"/>
        </w:rPr>
        <w:t>AZ</w:t>
      </w:r>
      <w:r>
        <w:rPr>
          <w:b/>
          <w:bCs/>
          <w:sz w:val="21"/>
          <w:szCs w:val="21"/>
        </w:rPr>
        <w:t xml:space="preserve">, </w:t>
      </w:r>
      <w:r>
        <w:rPr>
          <w:b/>
          <w:bCs/>
          <w:sz w:val="21"/>
          <w:szCs w:val="21"/>
        </w:rPr>
        <w:t>May</w:t>
      </w:r>
      <w:r>
        <w:rPr>
          <w:b/>
          <w:bCs/>
          <w:sz w:val="21"/>
          <w:szCs w:val="21"/>
        </w:rPr>
        <w:t xml:space="preserve"> 20</w:t>
      </w:r>
      <w:r>
        <w:rPr>
          <w:b/>
          <w:bCs/>
          <w:sz w:val="21"/>
          <w:szCs w:val="21"/>
        </w:rPr>
        <w:t>23</w:t>
      </w:r>
      <w:r>
        <w:rPr>
          <w:b/>
          <w:bCs/>
          <w:sz w:val="21"/>
          <w:szCs w:val="21"/>
        </w:rPr>
        <w:t xml:space="preserve"> – </w:t>
      </w:r>
      <w:r>
        <w:rPr>
          <w:b/>
          <w:bCs/>
          <w:sz w:val="21"/>
          <w:szCs w:val="21"/>
        </w:rPr>
        <w:t>present</w:t>
      </w:r>
    </w:p>
    <w:p>
      <w:pPr>
        <w:pStyle w:val="Normal"/>
        <w:tabs>
          <w:tab w:val="clear" w:pos="709"/>
          <w:tab w:val="left" w:pos="2160" w:leader="none"/>
          <w:tab w:val="left" w:pos="4687" w:leader="none"/>
        </w:tabs>
        <w:bidi w:val="0"/>
        <w:spacing w:before="0" w:after="29"/>
        <w:jc w:val="start"/>
        <w:rPr/>
      </w:pPr>
      <w:r>
        <w:rPr>
          <w:sz w:val="21"/>
          <w:szCs w:val="21"/>
        </w:rPr>
        <w:t xml:space="preserve">Consultant (W2) via </w:t>
      </w:r>
      <w:hyperlink r:id="rId6">
        <w:r>
          <w:rPr>
            <w:rStyle w:val="Hyperlink"/>
            <w:sz w:val="21"/>
            <w:szCs w:val="21"/>
          </w:rPr>
          <w:t>Abacus Service Corporation</w:t>
        </w:r>
      </w:hyperlink>
    </w:p>
    <w:p>
      <w:pPr>
        <w:pStyle w:val="MySkillRow"/>
        <w:bidi w:val="0"/>
        <w:jc w:val="start"/>
        <w:rPr/>
      </w:pPr>
      <w:r>
        <w:rPr/>
        <w:t xml:space="preserve">ASP.NET </w:t>
      </w:r>
      <w:r>
        <w:rPr/>
        <w:t>8</w:t>
      </w:r>
      <w:r>
        <w:rPr/>
        <w:t xml:space="preserve"> • </w:t>
      </w:r>
      <w:r>
        <w:rPr/>
        <w:t xml:space="preserve">C# </w:t>
      </w:r>
      <w:r>
        <w:rPr/>
        <w:t xml:space="preserve">• </w:t>
      </w:r>
      <w:r>
        <w:rPr/>
        <w:t>SQL Server</w:t>
      </w:r>
      <w:r>
        <w:rPr/>
        <w:t xml:space="preserve"> </w:t>
      </w:r>
      <w:r>
        <w:rPr/>
        <w:t>2017</w:t>
      </w:r>
      <w:r>
        <w:rPr/>
        <w:t xml:space="preserve"> • </w:t>
      </w:r>
      <w:r>
        <w:rPr/>
        <w:t>s</w:t>
      </w:r>
      <w:r>
        <w:rPr/>
        <w:t xml:space="preserve">EF Core </w:t>
      </w:r>
      <w:r>
        <w:rPr/>
        <w:t>8</w:t>
      </w:r>
      <w:r>
        <w:rPr/>
        <w:t xml:space="preserve"> </w:t>
      </w:r>
      <w:r>
        <w:rPr/>
        <w:t xml:space="preserve">• </w:t>
      </w:r>
      <w:r>
        <w:rPr/>
        <w:t>Bootstrap</w:t>
      </w:r>
      <w:r>
        <w:rPr/>
        <w:t xml:space="preserve"> • </w:t>
      </w:r>
      <w:r>
        <w:rPr/>
        <w:t>Alpine.js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13" w:leader="none"/>
        </w:tabs>
        <w:bidi w:val="0"/>
        <w:spacing w:lineRule="auto" w:line="240" w:before="0" w:after="0"/>
        <w:ind w:hanging="360" w:start="360" w:end="0"/>
        <w:jc w:val="start"/>
        <w:rPr>
          <w:rFonts w:ascii="Calibri" w:hAnsi="Calibri"/>
          <w:b w:val="false"/>
          <w:i w:val="false"/>
          <w:caps w:val="false"/>
          <w:smallCaps w:val="false"/>
          <w:color w:val="333333"/>
          <w:spacing w:val="0"/>
          <w:sz w:val="21"/>
          <w:szCs w:val="21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333333"/>
          <w:spacing w:val="0"/>
          <w:sz w:val="21"/>
          <w:szCs w:val="21"/>
        </w:rPr>
        <w:t xml:space="preserve">Rewrote 11 yr old internal ASP.NET MVC application to use ASP.NET MVC </w:t>
      </w:r>
      <w:r>
        <w:rPr>
          <w:rFonts w:ascii="Calibri" w:hAnsi="Calibri"/>
          <w:b w:val="false"/>
          <w:i w:val="false"/>
          <w:caps w:val="false"/>
          <w:smallCaps w:val="false"/>
          <w:color w:val="333333"/>
          <w:spacing w:val="0"/>
          <w:sz w:val="21"/>
          <w:szCs w:val="21"/>
        </w:rPr>
        <w:t>8</w:t>
      </w:r>
      <w:r>
        <w:rPr>
          <w:rFonts w:ascii="Calibri" w:hAnsi="Calibri"/>
          <w:b w:val="false"/>
          <w:i w:val="false"/>
          <w:caps w:val="false"/>
          <w:smallCaps w:val="false"/>
          <w:color w:val="333333"/>
          <w:spacing w:val="0"/>
          <w:sz w:val="21"/>
          <w:szCs w:val="21"/>
        </w:rPr>
        <w:t xml:space="preserve"> and EF Core </w:t>
      </w:r>
      <w:r>
        <w:rPr>
          <w:rFonts w:ascii="Calibri" w:hAnsi="Calibri"/>
          <w:b w:val="false"/>
          <w:i w:val="false"/>
          <w:caps w:val="false"/>
          <w:smallCaps w:val="false"/>
          <w:color w:val="333333"/>
          <w:spacing w:val="0"/>
          <w:sz w:val="21"/>
          <w:szCs w:val="21"/>
        </w:rPr>
        <w:t>8</w:t>
      </w:r>
      <w:r>
        <w:rPr>
          <w:rFonts w:ascii="Calibri" w:hAnsi="Calibri"/>
          <w:b w:val="false"/>
          <w:i w:val="false"/>
          <w:caps w:val="false"/>
          <w:smallCaps w:val="false"/>
          <w:color w:val="333333"/>
          <w:spacing w:val="0"/>
          <w:sz w:val="21"/>
          <w:szCs w:val="21"/>
        </w:rPr>
        <w:t>.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13" w:leader="none"/>
        </w:tabs>
        <w:bidi w:val="0"/>
        <w:spacing w:lineRule="auto" w:line="240" w:before="0" w:after="0"/>
        <w:ind w:hanging="360" w:start="360" w:end="0"/>
        <w:jc w:val="start"/>
        <w:rPr>
          <w:rFonts w:ascii="Calibri" w:hAnsi="Calibri"/>
          <w:b w:val="false"/>
          <w:i w:val="false"/>
          <w:caps w:val="false"/>
          <w:smallCaps w:val="false"/>
          <w:color w:val="333333"/>
          <w:spacing w:val="0"/>
          <w:sz w:val="21"/>
          <w:szCs w:val="21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333333"/>
          <w:spacing w:val="0"/>
          <w:sz w:val="21"/>
          <w:szCs w:val="21"/>
        </w:rPr>
        <w:t>Created application to extract PDF text from documents and import into SQL Server for full text search.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13" w:leader="none"/>
        </w:tabs>
        <w:bidi w:val="0"/>
        <w:spacing w:lineRule="auto" w:line="240" w:before="0" w:after="0"/>
        <w:ind w:hanging="360" w:start="360" w:end="0"/>
        <w:jc w:val="start"/>
        <w:rPr>
          <w:rFonts w:ascii="Calibri" w:hAnsi="Calibri"/>
          <w:b w:val="false"/>
          <w:i w:val="false"/>
          <w:caps w:val="false"/>
          <w:smallCaps w:val="false"/>
          <w:color w:val="333333"/>
          <w:spacing w:val="0"/>
          <w:sz w:val="21"/>
          <w:szCs w:val="21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333333"/>
          <w:spacing w:val="0"/>
          <w:sz w:val="21"/>
          <w:szCs w:val="21"/>
        </w:rPr>
        <w:t>Created scheduled task application to scan database and send notification emails for expiring projects.</w:t>
      </w:r>
    </w:p>
    <w:p>
      <w:pPr>
        <w:pStyle w:val="Normal"/>
        <w:tabs>
          <w:tab w:val="clear" w:pos="709"/>
          <w:tab w:val="left" w:pos="2160" w:leader="none"/>
          <w:tab w:val="left" w:pos="4687" w:leader="none"/>
        </w:tabs>
        <w:bidi w:val="0"/>
        <w:spacing w:before="288" w:after="0"/>
        <w:jc w:val="start"/>
        <w:rPr/>
      </w:pPr>
      <w:hyperlink r:id="rId7">
        <w:r>
          <w:rPr>
            <w:rStyle w:val="Hyperlink"/>
            <w:b/>
            <w:bCs/>
            <w:sz w:val="21"/>
            <w:szCs w:val="21"/>
          </w:rPr>
          <w:t>Meridian Cooperative</w:t>
        </w:r>
      </w:hyperlink>
      <w:r>
        <w:rPr>
          <w:b/>
          <w:bCs/>
          <w:sz w:val="21"/>
          <w:szCs w:val="21"/>
        </w:rPr>
        <w:t xml:space="preserve">, </w:t>
      </w:r>
      <w:r>
        <w:rPr>
          <w:b/>
          <w:bCs/>
          <w:sz w:val="21"/>
          <w:szCs w:val="21"/>
        </w:rPr>
        <w:t>Atlanta</w:t>
      </w:r>
      <w:r>
        <w:rPr>
          <w:b/>
          <w:bCs/>
          <w:sz w:val="21"/>
          <w:szCs w:val="21"/>
        </w:rPr>
        <w:t xml:space="preserve">, GA (work remotely in Phoenix </w:t>
      </w:r>
      <w:r>
        <w:rPr>
          <w:b/>
          <w:bCs/>
          <w:sz w:val="21"/>
          <w:szCs w:val="21"/>
        </w:rPr>
        <w:t>AZ</w:t>
      </w:r>
      <w:r>
        <w:rPr>
          <w:b/>
          <w:bCs/>
          <w:sz w:val="21"/>
          <w:szCs w:val="21"/>
        </w:rPr>
        <w:t xml:space="preserve">), </w:t>
      </w:r>
      <w:r>
        <w:rPr>
          <w:b/>
          <w:bCs/>
          <w:sz w:val="21"/>
          <w:szCs w:val="21"/>
        </w:rPr>
        <w:t>Feb</w:t>
      </w:r>
      <w:r>
        <w:rPr>
          <w:b/>
          <w:bCs/>
          <w:sz w:val="21"/>
          <w:szCs w:val="21"/>
        </w:rPr>
        <w:t xml:space="preserve"> 201</w:t>
      </w:r>
      <w:r>
        <w:rPr>
          <w:b/>
          <w:bCs/>
          <w:sz w:val="21"/>
          <w:szCs w:val="21"/>
        </w:rPr>
        <w:t>9</w:t>
      </w:r>
      <w:r>
        <w:rPr>
          <w:b/>
          <w:bCs/>
          <w:sz w:val="21"/>
          <w:szCs w:val="21"/>
        </w:rPr>
        <w:t xml:space="preserve"> – </w:t>
      </w:r>
      <w:r>
        <w:rPr>
          <w:b/>
          <w:bCs/>
          <w:sz w:val="21"/>
          <w:szCs w:val="21"/>
        </w:rPr>
        <w:t>Apr 2023</w:t>
      </w:r>
    </w:p>
    <w:p>
      <w:pPr>
        <w:pStyle w:val="Normal"/>
        <w:tabs>
          <w:tab w:val="clear" w:pos="709"/>
          <w:tab w:val="left" w:pos="2160" w:leader="none"/>
          <w:tab w:val="left" w:pos="4687" w:leader="none"/>
        </w:tabs>
        <w:bidi w:val="0"/>
        <w:spacing w:before="0" w:after="29"/>
        <w:jc w:val="start"/>
        <w:rPr/>
      </w:pPr>
      <w:r>
        <w:rPr>
          <w:sz w:val="21"/>
          <w:szCs w:val="21"/>
        </w:rPr>
        <w:t xml:space="preserve">Consultant (W2) via </w:t>
      </w:r>
      <w:hyperlink r:id="rId8">
        <w:r>
          <w:rPr>
            <w:rStyle w:val="Hyperlink"/>
            <w:sz w:val="21"/>
            <w:szCs w:val="21"/>
          </w:rPr>
          <w:t>Encora</w:t>
        </w:r>
      </w:hyperlink>
      <w:r>
        <w:rPr>
          <w:sz w:val="21"/>
          <w:szCs w:val="21"/>
        </w:rPr>
        <w:t xml:space="preserve">, </w:t>
      </w:r>
      <w:r>
        <w:rPr>
          <w:sz w:val="21"/>
          <w:szCs w:val="21"/>
        </w:rPr>
        <w:t xml:space="preserve">direct </w:t>
      </w:r>
      <w:r>
        <w:rPr>
          <w:sz w:val="21"/>
          <w:szCs w:val="21"/>
        </w:rPr>
        <w:t>Apr 2021</w:t>
      </w:r>
    </w:p>
    <w:p>
      <w:pPr>
        <w:pStyle w:val="MySkillRow"/>
        <w:bidi w:val="0"/>
        <w:jc w:val="start"/>
        <w:rPr/>
      </w:pPr>
      <w:r>
        <w:rPr/>
        <w:t>Angular 1</w:t>
      </w:r>
      <w:r>
        <w:rPr/>
        <w:t>4</w:t>
      </w:r>
      <w:r>
        <w:rPr/>
        <w:t xml:space="preserve"> • </w:t>
      </w:r>
      <w:r>
        <w:rPr/>
        <w:t>Python 3</w:t>
      </w:r>
      <w:r>
        <w:rPr/>
        <w:t xml:space="preserve"> • .</w:t>
      </w:r>
      <w:r>
        <w:rPr/>
        <w:t>NET Core</w:t>
      </w:r>
      <w:r>
        <w:rPr/>
        <w:t xml:space="preserve"> </w:t>
      </w:r>
      <w:r>
        <w:rPr/>
        <w:t xml:space="preserve">• </w:t>
      </w:r>
      <w:r>
        <w:rPr/>
        <w:t>WPF</w:t>
      </w:r>
      <w:r>
        <w:rPr/>
        <w:t xml:space="preserve"> • RHEL 8 • Podman </w:t>
      </w:r>
      <w:r>
        <w:rPr/>
        <w:t xml:space="preserve">• </w:t>
      </w:r>
      <w:r>
        <w:rPr/>
        <w:t>Docker •</w:t>
      </w:r>
      <w:r>
        <w:rPr/>
        <w:t xml:space="preserve"> </w:t>
      </w:r>
      <w:r>
        <w:rPr/>
        <w:t xml:space="preserve">Jenkins </w:t>
      </w:r>
      <w:r>
        <w:rPr/>
        <w:t xml:space="preserve">• </w:t>
      </w:r>
      <w:r>
        <w:rPr/>
        <w:t>Golang</w:t>
      </w:r>
      <w:r>
        <w:rPr/>
        <w:t xml:space="preserve"> </w:t>
      </w:r>
      <w:r>
        <w:rPr/>
        <w:t xml:space="preserve">• </w:t>
      </w:r>
      <w:r>
        <w:rPr/>
        <w:t>Nexus</w:t>
      </w:r>
      <w:r>
        <w:rPr/>
        <w:t xml:space="preserve"> </w:t>
      </w:r>
      <w:r>
        <w:rPr/>
        <w:t xml:space="preserve">• </w:t>
      </w:r>
      <w:r>
        <w:rPr/>
        <w:t>Oracle 19c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13" w:leader="none"/>
        </w:tabs>
        <w:bidi w:val="0"/>
        <w:spacing w:lineRule="auto" w:line="240" w:before="0" w:after="0"/>
        <w:ind w:hanging="360" w:start="360" w:end="0"/>
        <w:jc w:val="start"/>
        <w:rPr>
          <w:rFonts w:ascii="Calibri" w:hAnsi="Calibri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  <w:t xml:space="preserve">ASP.NET Core middle tier development with Autofac </w:t>
      </w:r>
      <w:r>
        <w:rPr>
          <w:rFonts w:ascii="Calibri" w:hAnsi="Calibri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  <w:t>for IoC</w:t>
      </w:r>
      <w:r>
        <w:rPr>
          <w:rFonts w:ascii="Calibri" w:hAnsi="Calibri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  <w:t xml:space="preserve"> and Dapper micro ORM.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13" w:leader="none"/>
        </w:tabs>
        <w:bidi w:val="0"/>
        <w:spacing w:lineRule="auto" w:line="240" w:before="0" w:after="0"/>
        <w:ind w:hanging="360" w:start="360" w:end="0"/>
        <w:jc w:val="start"/>
        <w:rPr>
          <w:rFonts w:ascii="Calibri" w:hAnsi="Calibri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  <w:t>Enhanced existing WPF 4 application for new customer requirements.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13" w:leader="none"/>
        </w:tabs>
        <w:bidi w:val="0"/>
        <w:spacing w:lineRule="auto" w:line="240" w:before="0" w:after="0"/>
        <w:ind w:hanging="360" w:start="360" w:end="0"/>
        <w:jc w:val="start"/>
        <w:rPr>
          <w:rFonts w:ascii="Calibri" w:hAnsi="Calibri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  <w:t>Designed and maintain containerized builds and deployment for Angular applications and ASP.NET Core services.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13" w:leader="none"/>
        </w:tabs>
        <w:bidi w:val="0"/>
        <w:spacing w:lineRule="auto" w:line="240" w:before="0" w:after="0"/>
        <w:ind w:hanging="360" w:start="360" w:end="0"/>
        <w:jc w:val="start"/>
        <w:rPr>
          <w:rFonts w:ascii="Calibri" w:hAnsi="Calibri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  <w:t>Nexus, Jenkins setup and usage.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13" w:leader="none"/>
        </w:tabs>
        <w:bidi w:val="0"/>
        <w:spacing w:lineRule="auto" w:line="240" w:before="0" w:after="0"/>
        <w:ind w:hanging="360" w:start="360" w:end="0"/>
        <w:jc w:val="start"/>
        <w:rPr>
          <w:rFonts w:ascii="Calibri" w:hAnsi="Calibri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  <w:t>Front-end developer for Angular frontend for meter data management application.</w:t>
      </w:r>
    </w:p>
    <w:p>
      <w:pPr>
        <w:pStyle w:val="Normal"/>
        <w:tabs>
          <w:tab w:val="clear" w:pos="709"/>
          <w:tab w:val="left" w:pos="2160" w:leader="none"/>
          <w:tab w:val="left" w:pos="4687" w:leader="none"/>
        </w:tabs>
        <w:bidi w:val="0"/>
        <w:spacing w:before="288" w:after="0"/>
        <w:jc w:val="start"/>
        <w:rPr/>
      </w:pPr>
      <w:hyperlink r:id="rId9">
        <w:r>
          <w:rPr>
            <w:rStyle w:val="Hyperlink"/>
            <w:b/>
            <w:bCs/>
            <w:sz w:val="21"/>
            <w:szCs w:val="21"/>
          </w:rPr>
          <w:t>NCR</w:t>
        </w:r>
      </w:hyperlink>
      <w:r>
        <w:rPr>
          <w:b/>
          <w:bCs/>
          <w:sz w:val="21"/>
          <w:szCs w:val="21"/>
        </w:rPr>
        <w:t xml:space="preserve">, </w:t>
      </w:r>
      <w:r>
        <w:rPr>
          <w:b/>
          <w:bCs/>
          <w:sz w:val="21"/>
          <w:szCs w:val="21"/>
        </w:rPr>
        <w:t xml:space="preserve">Alpharetta, GA (work remotely in Phoenix), </w:t>
      </w:r>
      <w:r>
        <w:rPr>
          <w:b/>
          <w:bCs/>
          <w:sz w:val="21"/>
          <w:szCs w:val="21"/>
        </w:rPr>
        <w:t>Oct</w:t>
      </w:r>
      <w:r>
        <w:rPr>
          <w:b/>
          <w:bCs/>
          <w:sz w:val="21"/>
          <w:szCs w:val="21"/>
        </w:rPr>
        <w:t xml:space="preserve"> 201</w:t>
      </w:r>
      <w:r>
        <w:rPr>
          <w:b/>
          <w:bCs/>
          <w:sz w:val="21"/>
          <w:szCs w:val="21"/>
        </w:rPr>
        <w:t>6</w:t>
      </w:r>
      <w:r>
        <w:rPr>
          <w:b/>
          <w:bCs/>
          <w:sz w:val="21"/>
          <w:szCs w:val="21"/>
        </w:rPr>
        <w:t xml:space="preserve"> – </w:t>
      </w:r>
      <w:r>
        <w:rPr>
          <w:b/>
          <w:bCs/>
          <w:sz w:val="21"/>
          <w:szCs w:val="21"/>
        </w:rPr>
        <w:t>Dec 2018</w:t>
      </w:r>
    </w:p>
    <w:p>
      <w:pPr>
        <w:pStyle w:val="Normal"/>
        <w:tabs>
          <w:tab w:val="clear" w:pos="709"/>
          <w:tab w:val="left" w:pos="2160" w:leader="none"/>
          <w:tab w:val="left" w:pos="4687" w:leader="none"/>
        </w:tabs>
        <w:bidi w:val="0"/>
        <w:spacing w:before="0" w:after="29"/>
        <w:jc w:val="start"/>
        <w:rPr/>
      </w:pPr>
      <w:r>
        <w:rPr>
          <w:sz w:val="21"/>
          <w:szCs w:val="21"/>
        </w:rPr>
        <w:t xml:space="preserve">Consultant (W2) via </w:t>
      </w:r>
      <w:hyperlink r:id="rId10">
        <w:r>
          <w:rPr>
            <w:rStyle w:val="Hyperlink"/>
            <w:sz w:val="21"/>
            <w:szCs w:val="21"/>
          </w:rPr>
          <w:t>IN</w:t>
        </w:r>
        <w:r>
          <w:rPr>
            <w:rStyle w:val="Hyperlink"/>
            <w:sz w:val="21"/>
            <w:szCs w:val="21"/>
          </w:rPr>
          <w:t>D</w:t>
        </w:r>
        <w:r>
          <w:rPr>
            <w:rStyle w:val="Hyperlink"/>
            <w:sz w:val="21"/>
            <w:szCs w:val="21"/>
          </w:rPr>
          <w:t>ECOMM GLOBAL SERVICES</w:t>
        </w:r>
      </w:hyperlink>
      <w:r>
        <w:rPr/>
        <w:t xml:space="preserve">, </w:t>
      </w:r>
      <w:r>
        <w:rPr/>
        <w:t>Scottsdale, AZ</w:t>
      </w:r>
    </w:p>
    <w:p>
      <w:pPr>
        <w:pStyle w:val="MySkillRow"/>
        <w:bidi w:val="0"/>
        <w:jc w:val="start"/>
        <w:rPr/>
      </w:pPr>
      <w:r>
        <w:rPr/>
        <w:t xml:space="preserve">C++ • </w:t>
      </w:r>
      <w:r>
        <w:rPr/>
        <w:t>C# •</w:t>
      </w:r>
      <w:r>
        <w:rPr/>
        <w:t xml:space="preserve"> </w:t>
      </w:r>
      <w:r>
        <w:rPr/>
        <w:t xml:space="preserve">Jenkins </w:t>
      </w:r>
      <w:r>
        <w:rPr/>
        <w:t xml:space="preserve">• </w:t>
      </w:r>
      <w:r>
        <w:rPr/>
        <w:t>Vagrant</w:t>
      </w:r>
      <w:r>
        <w:rPr/>
        <w:t xml:space="preserve"> • </w:t>
      </w:r>
      <w:r>
        <w:rPr/>
        <w:t>CMake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13" w:leader="none"/>
        </w:tabs>
        <w:bidi w:val="0"/>
        <w:spacing w:lineRule="auto" w:line="240" w:before="0" w:after="0"/>
        <w:ind w:hanging="360" w:start="360" w:end="0"/>
        <w:jc w:val="start"/>
        <w:rPr>
          <w:rFonts w:ascii="Calibri" w:hAnsi="Calibri"/>
          <w:color w:val="auto"/>
          <w:sz w:val="21"/>
          <w:szCs w:val="21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  <w:t xml:space="preserve">Migrate complex TFS 2013 XAML workflows to Jenkins pipelines, </w:t>
      </w:r>
      <w:r>
        <w:rPr>
          <w:rFonts w:ascii="Calibri" w:hAnsi="Calibri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  <w:t>G</w:t>
      </w:r>
      <w:r>
        <w:rPr>
          <w:rFonts w:ascii="Calibri" w:hAnsi="Calibri"/>
          <w:b w:val="false"/>
          <w:i w:val="false"/>
          <w:caps w:val="false"/>
          <w:smallCaps w:val="false"/>
          <w:color w:val="auto"/>
          <w:spacing w:val="0"/>
          <w:sz w:val="21"/>
          <w:szCs w:val="21"/>
        </w:rPr>
        <w:t>it, Gradle, and CMake.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13" w:leader="none"/>
        </w:tabs>
        <w:bidi w:val="0"/>
        <w:spacing w:lineRule="auto" w:line="240" w:before="0" w:after="0"/>
        <w:ind w:hanging="360" w:start="360" w:end="0"/>
        <w:jc w:val="start"/>
        <w:rPr>
          <w:sz w:val="21"/>
          <w:szCs w:val="21"/>
        </w:rPr>
      </w:pPr>
      <w:r>
        <w:rPr>
          <w:sz w:val="21"/>
          <w:szCs w:val="21"/>
        </w:rPr>
        <w:t>Work with team to enhance build, deployment, and hot upgrades for point of sale software.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13" w:leader="none"/>
        </w:tabs>
        <w:bidi w:val="0"/>
        <w:spacing w:lineRule="auto" w:line="240" w:before="0" w:after="0"/>
        <w:ind w:hanging="360" w:start="360" w:end="0"/>
        <w:jc w:val="start"/>
        <w:rPr>
          <w:sz w:val="21"/>
          <w:szCs w:val="21"/>
        </w:rPr>
      </w:pPr>
      <w:r>
        <w:rPr>
          <w:sz w:val="21"/>
          <w:szCs w:val="21"/>
        </w:rPr>
        <w:t>Investigated building existing Windows string encoding translation code on Linux. Created proof of concept using Unicode support with ICU - International Components For Unicode.</w:t>
      </w:r>
    </w:p>
    <w:p>
      <w:pPr>
        <w:pStyle w:val="Normal"/>
        <w:tabs>
          <w:tab w:val="clear" w:pos="709"/>
          <w:tab w:val="left" w:pos="2160" w:leader="none"/>
          <w:tab w:val="left" w:pos="4687" w:leader="none"/>
        </w:tabs>
        <w:bidi w:val="0"/>
        <w:spacing w:before="288" w:after="0"/>
        <w:jc w:val="start"/>
        <w:rPr/>
      </w:pPr>
      <w:hyperlink r:id="rId11">
        <w:r>
          <w:rPr>
            <w:rStyle w:val="Hyperlink"/>
            <w:b/>
            <w:bCs/>
            <w:sz w:val="21"/>
            <w:szCs w:val="21"/>
          </w:rPr>
          <w:t>Ingenico Group</w:t>
        </w:r>
      </w:hyperlink>
      <w:r>
        <w:rPr>
          <w:b/>
          <w:bCs/>
          <w:sz w:val="21"/>
          <w:szCs w:val="21"/>
        </w:rPr>
        <w:t>,</w:t>
      </w:r>
      <w:r>
        <w:rPr>
          <w:b/>
          <w:bCs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 xml:space="preserve">Alpharetta, GA (work remotely in Phoenix), </w:t>
      </w:r>
      <w:r>
        <w:rPr>
          <w:b/>
          <w:bCs/>
          <w:sz w:val="21"/>
          <w:szCs w:val="21"/>
        </w:rPr>
        <w:t>July</w:t>
      </w:r>
      <w:r>
        <w:rPr>
          <w:b/>
          <w:bCs/>
          <w:sz w:val="21"/>
          <w:szCs w:val="21"/>
        </w:rPr>
        <w:t xml:space="preserve"> 201</w:t>
      </w:r>
      <w:r>
        <w:rPr>
          <w:b/>
          <w:bCs/>
          <w:sz w:val="21"/>
          <w:szCs w:val="21"/>
        </w:rPr>
        <w:t>3</w:t>
      </w:r>
      <w:r>
        <w:rPr>
          <w:b/>
          <w:bCs/>
          <w:sz w:val="21"/>
          <w:szCs w:val="21"/>
        </w:rPr>
        <w:t xml:space="preserve"> – </w:t>
      </w:r>
      <w:r>
        <w:rPr>
          <w:b/>
          <w:bCs/>
          <w:sz w:val="21"/>
          <w:szCs w:val="21"/>
        </w:rPr>
        <w:t>Oct 201</w:t>
      </w:r>
      <w:r>
        <w:rPr>
          <w:b/>
          <w:bCs/>
          <w:sz w:val="21"/>
          <w:szCs w:val="21"/>
        </w:rPr>
        <w:t>6</w:t>
      </w:r>
    </w:p>
    <w:p>
      <w:pPr>
        <w:pStyle w:val="Normal"/>
        <w:tabs>
          <w:tab w:val="clear" w:pos="709"/>
          <w:tab w:val="left" w:pos="2160" w:leader="none"/>
          <w:tab w:val="left" w:pos="4687" w:leader="none"/>
        </w:tabs>
        <w:bidi w:val="0"/>
        <w:spacing w:before="0" w:after="29"/>
        <w:jc w:val="start"/>
        <w:rPr/>
      </w:pPr>
      <w:r>
        <w:rPr>
          <w:sz w:val="21"/>
          <w:szCs w:val="21"/>
        </w:rPr>
        <w:t xml:space="preserve">Consultant (W2) via </w:t>
      </w:r>
      <w:hyperlink r:id="rId12">
        <w:r>
          <w:rPr>
            <w:rStyle w:val="Hyperlink"/>
            <w:sz w:val="21"/>
            <w:szCs w:val="21"/>
          </w:rPr>
          <w:t>IN</w:t>
        </w:r>
        <w:r>
          <w:rPr>
            <w:rStyle w:val="Hyperlink"/>
            <w:sz w:val="21"/>
            <w:szCs w:val="21"/>
          </w:rPr>
          <w:t>D</w:t>
        </w:r>
        <w:r>
          <w:rPr>
            <w:rStyle w:val="Hyperlink"/>
            <w:sz w:val="21"/>
            <w:szCs w:val="21"/>
          </w:rPr>
          <w:t>ECOMM GLOBAL SERVICES</w:t>
        </w:r>
      </w:hyperlink>
      <w:r>
        <w:rPr/>
        <w:t xml:space="preserve">, </w:t>
      </w:r>
      <w:r>
        <w:rPr/>
        <w:t>Scottsdale, AZ</w:t>
      </w:r>
    </w:p>
    <w:p>
      <w:pPr>
        <w:pStyle w:val="MySkillRow"/>
        <w:bidi w:val="0"/>
        <w:jc w:val="start"/>
        <w:rPr/>
      </w:pPr>
      <w:r>
        <w:rPr/>
        <w:t xml:space="preserve">Qt5 • C++ • Python 3 • </w:t>
      </w:r>
      <w:r>
        <w:rPr/>
        <w:t>Vagrant</w:t>
      </w:r>
      <w:r>
        <w:rPr/>
        <w:t xml:space="preserve"> • </w:t>
      </w:r>
      <w:r>
        <w:rPr/>
        <w:t>Chef</w:t>
      </w:r>
      <w:r>
        <w:rPr/>
        <w:t xml:space="preserve"> • Ruby 2 • </w:t>
      </w:r>
      <w:r>
        <w:rPr/>
        <w:t>WPF</w:t>
      </w:r>
      <w:r>
        <w:rPr/>
        <w:t xml:space="preserve"> • Gradle • </w:t>
      </w:r>
      <w:r>
        <w:rPr/>
        <w:t>C#</w:t>
      </w:r>
      <w:r>
        <w:rPr/>
        <w:t xml:space="preserve"> • Java • JavaScript • Node • </w:t>
      </w:r>
      <w:r>
        <w:rPr/>
        <w:t>CMake</w:t>
      </w:r>
      <w:r>
        <w:rPr/>
        <w:t xml:space="preserve"> 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13" w:leader="none"/>
        </w:tabs>
        <w:bidi w:val="0"/>
        <w:spacing w:lineRule="auto" w:line="240" w:before="0" w:after="0"/>
        <w:ind w:hanging="360" w:start="360" w:end="0"/>
        <w:jc w:val="start"/>
        <w:rPr>
          <w:sz w:val="21"/>
          <w:szCs w:val="21"/>
        </w:rPr>
      </w:pPr>
      <w:r>
        <w:rPr>
          <w:sz w:val="21"/>
          <w:szCs w:val="21"/>
        </w:rPr>
        <w:t xml:space="preserve">CI Build scripting in Gradle, Python 3, and CMake. </w:t>
      </w:r>
      <w:r>
        <w:rPr>
          <w:sz w:val="21"/>
          <w:szCs w:val="21"/>
        </w:rPr>
        <w:t>S</w:t>
      </w:r>
      <w:r>
        <w:rPr>
          <w:sz w:val="21"/>
          <w:szCs w:val="21"/>
        </w:rPr>
        <w:t xml:space="preserve">etup design using InstallAnywhere 2013 </w:t>
      </w:r>
      <w:r>
        <w:rPr>
          <w:sz w:val="21"/>
          <w:szCs w:val="21"/>
        </w:rPr>
        <w:t>and NSIS</w:t>
      </w:r>
      <w:r>
        <w:rPr>
          <w:sz w:val="21"/>
          <w:szCs w:val="21"/>
        </w:rPr>
        <w:t>.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13" w:leader="none"/>
        </w:tabs>
        <w:bidi w:val="0"/>
        <w:spacing w:lineRule="auto" w:line="240" w:before="0" w:after="0"/>
        <w:ind w:hanging="360" w:start="360" w:end="0"/>
        <w:jc w:val="start"/>
        <w:rPr>
          <w:sz w:val="21"/>
          <w:szCs w:val="21"/>
        </w:rPr>
      </w:pPr>
      <w:r>
        <w:rPr>
          <w:sz w:val="21"/>
          <w:szCs w:val="21"/>
        </w:rPr>
        <w:t xml:space="preserve">CentOS 7 / </w:t>
      </w:r>
      <w:r>
        <w:rPr>
          <w:sz w:val="21"/>
          <w:szCs w:val="21"/>
        </w:rPr>
        <w:t xml:space="preserve">Debian 8 </w:t>
      </w:r>
      <w:r>
        <w:rPr>
          <w:sz w:val="21"/>
          <w:szCs w:val="21"/>
        </w:rPr>
        <w:t xml:space="preserve">server setup </w:t>
      </w:r>
      <w:r>
        <w:rPr>
          <w:sz w:val="21"/>
          <w:szCs w:val="21"/>
        </w:rPr>
        <w:t>and administration</w:t>
      </w:r>
      <w:r>
        <w:rPr>
          <w:sz w:val="21"/>
          <w:szCs w:val="21"/>
        </w:rPr>
        <w:t xml:space="preserve">.  </w:t>
      </w:r>
      <w:r>
        <w:rPr>
          <w:sz w:val="21"/>
          <w:szCs w:val="21"/>
        </w:rPr>
        <w:t>S</w:t>
      </w:r>
      <w:r>
        <w:rPr>
          <w:sz w:val="21"/>
          <w:szCs w:val="21"/>
        </w:rPr>
        <w:t>etup &amp; installation of Atlassian Stash and Artifactory. Play large part in helping team members gain familiarity with CentOS 7, Linux in general, building with Gradle, and Artifactory.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713" w:leader="none"/>
        </w:tabs>
        <w:bidi w:val="0"/>
        <w:spacing w:lineRule="auto" w:line="240" w:before="0" w:after="0"/>
        <w:ind w:hanging="360" w:start="360" w:end="0"/>
        <w:jc w:val="start"/>
        <w:rPr>
          <w:sz w:val="21"/>
          <w:szCs w:val="21"/>
        </w:rPr>
      </w:pPr>
      <w:r>
        <w:rPr>
          <w:sz w:val="21"/>
          <w:szCs w:val="21"/>
        </w:rPr>
        <w:t xml:space="preserve">Application development using Qt 5 with QML </w:t>
      </w:r>
      <w:r>
        <w:rPr>
          <w:sz w:val="21"/>
          <w:szCs w:val="21"/>
        </w:rPr>
        <w:t>or .NET WPF</w:t>
      </w:r>
      <w:r>
        <w:rPr>
          <w:sz w:val="21"/>
          <w:szCs w:val="21"/>
        </w:rPr>
        <w:t xml:space="preserve"> for desktop; Flas</w:t>
      </w:r>
      <w:r>
        <w:rPr>
          <w:sz w:val="21"/>
          <w:szCs w:val="21"/>
        </w:rPr>
        <w:t>k,</w:t>
      </w:r>
      <w:r>
        <w:rPr>
          <w:sz w:val="21"/>
          <w:szCs w:val="21"/>
        </w:rPr>
        <w:t xml:space="preserve"> Rails 4, </w:t>
      </w:r>
      <w:r>
        <w:rPr>
          <w:sz w:val="21"/>
          <w:szCs w:val="21"/>
        </w:rPr>
        <w:t>and</w:t>
      </w:r>
      <w:r>
        <w:rPr>
          <w:sz w:val="21"/>
          <w:szCs w:val="21"/>
        </w:rPr>
        <w:t xml:space="preserve"> Angular for web apps. </w:t>
      </w:r>
    </w:p>
    <w:p>
      <w:pPr>
        <w:pStyle w:val="Normal"/>
        <w:tabs>
          <w:tab w:val="clear" w:pos="709"/>
          <w:tab w:val="left" w:pos="2160" w:leader="none"/>
          <w:tab w:val="left" w:pos="4687" w:leader="none"/>
        </w:tabs>
        <w:bidi w:val="0"/>
        <w:spacing w:before="288" w:after="0"/>
        <w:jc w:val="start"/>
        <w:rPr/>
      </w:pPr>
      <w:hyperlink r:id="rId13">
        <w:r>
          <w:rPr>
            <w:rStyle w:val="Hyperlink"/>
            <w:rFonts w:ascii="Calibri" w:hAnsi="Calibri"/>
            <w:b/>
            <w:bCs/>
            <w:i/>
            <w:iCs/>
            <w:sz w:val="21"/>
            <w:szCs w:val="21"/>
          </w:rPr>
          <w:t>Alpha Omega Publications</w:t>
        </w:r>
      </w:hyperlink>
      <w:r>
        <w:rPr>
          <w:b/>
          <w:bCs/>
          <w:sz w:val="21"/>
          <w:szCs w:val="21"/>
        </w:rPr>
        <w:t xml:space="preserve">, </w:t>
      </w:r>
      <w:r>
        <w:rPr>
          <w:b/>
          <w:bCs/>
          <w:sz w:val="21"/>
          <w:szCs w:val="21"/>
        </w:rPr>
        <w:t xml:space="preserve">Chandler, AZ, </w:t>
      </w:r>
      <w:r>
        <w:rPr>
          <w:b/>
          <w:bCs/>
          <w:sz w:val="21"/>
          <w:szCs w:val="21"/>
        </w:rPr>
        <w:t xml:space="preserve">May 2003 – </w:t>
      </w:r>
      <w:r>
        <w:rPr>
          <w:b/>
          <w:bCs/>
          <w:sz w:val="21"/>
          <w:szCs w:val="21"/>
        </w:rPr>
        <w:t>May 2018</w:t>
      </w:r>
    </w:p>
    <w:p>
      <w:pPr>
        <w:pStyle w:val="Normal"/>
        <w:tabs>
          <w:tab w:val="clear" w:pos="709"/>
          <w:tab w:val="left" w:pos="2160" w:leader="none"/>
          <w:tab w:val="left" w:pos="4687" w:leader="none"/>
        </w:tabs>
        <w:bidi w:val="0"/>
        <w:jc w:val="start"/>
        <w:rPr>
          <w:sz w:val="21"/>
          <w:szCs w:val="21"/>
        </w:rPr>
      </w:pPr>
      <w:r>
        <w:rPr>
          <w:sz w:val="21"/>
          <w:szCs w:val="21"/>
        </w:rPr>
        <w:t>Full time contractor through Synova, May 2003 – Oct 2005, Part/Full Time CtoC Oct 2005 to present</w:t>
      </w:r>
    </w:p>
    <w:p>
      <w:pPr>
        <w:pStyle w:val="MySkillRow"/>
        <w:pBdr/>
        <w:bidi w:val="0"/>
        <w:spacing w:before="58" w:after="58"/>
        <w:jc w:val="start"/>
        <w:rPr/>
      </w:pPr>
      <w:r>
        <w:rPr/>
        <w:t>WPF • Wi</w:t>
      </w:r>
      <w:r>
        <w:rPr/>
        <w:t>X</w:t>
      </w:r>
      <w:r>
        <w:rPr/>
        <w:t xml:space="preserve"> 3.6 • Qt 4 • Visual C#/C++/VB .NET 201</w:t>
      </w:r>
      <w:r>
        <w:rPr/>
        <w:t>2</w:t>
      </w:r>
      <w:r>
        <w:rPr/>
        <w:t xml:space="preserve"> • MS Build 4.0 • SQL Server 2008 • Gradle</w:t>
      </w:r>
    </w:p>
    <w:p>
      <w:pPr>
        <w:pStyle w:val="Normal"/>
        <w:numPr>
          <w:ilvl w:val="0"/>
          <w:numId w:val="2"/>
        </w:numPr>
        <w:tabs>
          <w:tab w:val="clear" w:pos="709"/>
          <w:tab w:val="left" w:pos="713" w:leader="none"/>
        </w:tabs>
        <w:bidi w:val="0"/>
        <w:spacing w:before="0" w:after="0"/>
        <w:ind w:hanging="360" w:start="360" w:end="0"/>
        <w:jc w:val="start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Designed and maintained the build and packaging process for Switched-On Schoolhouse® products. The build currently uses Jenkins and MSBuild for building, Wi</w:t>
      </w:r>
      <w:r>
        <w:rPr>
          <w:rFonts w:ascii="Calibri" w:hAnsi="Calibri"/>
          <w:sz w:val="21"/>
          <w:szCs w:val="21"/>
        </w:rPr>
        <w:t>X</w:t>
      </w:r>
      <w:r>
        <w:rPr>
          <w:rFonts w:ascii="Calibri" w:hAnsi="Calibri"/>
          <w:sz w:val="21"/>
          <w:szCs w:val="21"/>
        </w:rPr>
        <w:t xml:space="preserve"> for packaging. </w:t>
      </w:r>
      <w:r>
        <w:rPr>
          <w:rFonts w:ascii="Calibri" w:hAnsi="Calibri"/>
          <w:sz w:val="21"/>
          <w:szCs w:val="21"/>
        </w:rPr>
        <w:t xml:space="preserve">Used </w:t>
      </w:r>
      <w:r>
        <w:rPr>
          <w:rFonts w:ascii="Calibri" w:hAnsi="Calibri"/>
          <w:sz w:val="21"/>
          <w:szCs w:val="21"/>
        </w:rPr>
        <w:t>The Grinder for web service testing.</w:t>
      </w:r>
    </w:p>
    <w:p>
      <w:pPr>
        <w:pStyle w:val="Normal"/>
        <w:numPr>
          <w:ilvl w:val="0"/>
          <w:numId w:val="2"/>
        </w:numPr>
        <w:tabs>
          <w:tab w:val="clear" w:pos="709"/>
          <w:tab w:val="left" w:pos="713" w:leader="none"/>
        </w:tabs>
        <w:bidi w:val="0"/>
        <w:spacing w:before="0" w:after="0"/>
        <w:ind w:hanging="360" w:start="360" w:end="0"/>
        <w:jc w:val="start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Developed WCF web </w:t>
      </w:r>
      <w:r>
        <w:rPr>
          <w:rFonts w:ascii="Calibri" w:hAnsi="Calibri"/>
          <w:sz w:val="21"/>
          <w:szCs w:val="21"/>
        </w:rPr>
        <w:t xml:space="preserve">service </w:t>
      </w:r>
      <w:r>
        <w:rPr>
          <w:rFonts w:ascii="Calibri" w:hAnsi="Calibri"/>
          <w:sz w:val="21"/>
          <w:szCs w:val="21"/>
        </w:rPr>
        <w:t>enabled Windows Presentation Foundation (WPF) bootstrapper for downloading and installing newer product installations in lieu of older packages already shipped on the installation media.</w:t>
      </w:r>
    </w:p>
    <w:p>
      <w:pPr>
        <w:pStyle w:val="Normal"/>
        <w:numPr>
          <w:ilvl w:val="0"/>
          <w:numId w:val="2"/>
        </w:numPr>
        <w:tabs>
          <w:tab w:val="clear" w:pos="709"/>
          <w:tab w:val="left" w:pos="713" w:leader="none"/>
        </w:tabs>
        <w:bidi w:val="0"/>
        <w:spacing w:before="0" w:after="0"/>
        <w:ind w:hanging="360" w:start="360" w:end="0"/>
        <w:jc w:val="start"/>
        <w:rPr>
          <w:rFonts w:ascii="Calibri" w:hAnsi="Calibri"/>
          <w:i w:val="false"/>
          <w:i w:val="false"/>
          <w:iCs w:val="false"/>
          <w:sz w:val="21"/>
          <w:szCs w:val="21"/>
        </w:rPr>
      </w:pPr>
      <w:r>
        <w:rPr>
          <w:rFonts w:ascii="Calibri" w:hAnsi="Calibri"/>
          <w:i w:val="false"/>
          <w:iCs w:val="false"/>
          <w:sz w:val="21"/>
          <w:szCs w:val="21"/>
        </w:rPr>
        <w:t>Migrated 2007 product installations from InstallShield 9 to Wi</w:t>
      </w:r>
      <w:r>
        <w:rPr>
          <w:rFonts w:ascii="Calibri" w:hAnsi="Calibri"/>
          <w:i w:val="false"/>
          <w:iCs w:val="false"/>
          <w:sz w:val="21"/>
          <w:szCs w:val="21"/>
        </w:rPr>
        <w:t>X</w:t>
      </w:r>
      <w:r>
        <w:rPr>
          <w:rFonts w:ascii="Calibri" w:hAnsi="Calibri"/>
          <w:i w:val="false"/>
          <w:iCs w:val="false"/>
          <w:sz w:val="21"/>
          <w:szCs w:val="21"/>
        </w:rPr>
        <w:t xml:space="preserve"> 3.0 after product port from .NET 1.1 to 2.0 for 2008 release.</w:t>
      </w:r>
    </w:p>
    <w:p>
      <w:pPr>
        <w:pStyle w:val="Normal"/>
        <w:numPr>
          <w:ilvl w:val="0"/>
          <w:numId w:val="2"/>
        </w:numPr>
        <w:tabs>
          <w:tab w:val="clear" w:pos="709"/>
          <w:tab w:val="left" w:pos="713" w:leader="none"/>
        </w:tabs>
        <w:bidi w:val="0"/>
        <w:spacing w:before="0" w:after="0"/>
        <w:ind w:hanging="360" w:start="360" w:end="0"/>
        <w:jc w:val="start"/>
        <w:rPr>
          <w:rFonts w:ascii="Calibri" w:hAnsi="Calibri"/>
          <w:i w:val="false"/>
          <w:i w:val="false"/>
          <w:iCs w:val="false"/>
          <w:sz w:val="21"/>
          <w:szCs w:val="21"/>
        </w:rPr>
      </w:pPr>
      <w:r>
        <w:rPr>
          <w:rFonts w:ascii="Calibri" w:hAnsi="Calibri"/>
          <w:i w:val="false"/>
          <w:iCs w:val="false"/>
          <w:sz w:val="21"/>
          <w:szCs w:val="21"/>
        </w:rPr>
        <w:t>Greatly reduced tech-support calls by completely redesigning Switched-On Schoolhouse® (SOS) product installations to address high call volume tech support problems encountered for 2003 versions. Created a C++ WTL bootstrapper for chaining the Microsoft and 3rd party dependent product installations before launching the redesigned SOS product installations.</w:t>
      </w:r>
    </w:p>
    <w:p>
      <w:pPr>
        <w:pStyle w:val="Normal"/>
        <w:keepNext w:val="true"/>
        <w:keepLines/>
        <w:numPr>
          <w:ilvl w:val="0"/>
          <w:numId w:val="0"/>
        </w:numPr>
        <w:bidi w:val="0"/>
        <w:spacing w:before="144" w:after="0"/>
        <w:ind w:hanging="0" w:start="0" w:end="0"/>
        <w:jc w:val="start"/>
        <w:rPr>
          <w:sz w:val="21"/>
          <w:szCs w:val="21"/>
        </w:rPr>
      </w:pPr>
      <w:hyperlink r:id="rId14">
        <w:r>
          <w:rPr>
            <w:rStyle w:val="Hyperlink"/>
            <w:b/>
            <w:bCs/>
            <w:sz w:val="21"/>
            <w:szCs w:val="21"/>
          </w:rPr>
          <w:t>Wells Fargo</w:t>
        </w:r>
      </w:hyperlink>
      <w:r>
        <w:rPr>
          <w:b/>
          <w:bCs/>
          <w:sz w:val="21"/>
          <w:szCs w:val="21"/>
        </w:rPr>
        <w:t>, Chandler, AZ</w:t>
      </w:r>
      <w:r>
        <w:rPr>
          <w:b/>
          <w:bCs/>
          <w:sz w:val="21"/>
          <w:szCs w:val="21"/>
        </w:rPr>
        <w:t>, S</w:t>
      </w:r>
      <w:r>
        <w:rPr>
          <w:b/>
          <w:bCs/>
          <w:sz w:val="21"/>
          <w:szCs w:val="21"/>
        </w:rPr>
        <w:t>ep</w:t>
      </w:r>
      <w:r>
        <w:rPr>
          <w:b/>
          <w:bCs/>
          <w:sz w:val="21"/>
          <w:szCs w:val="21"/>
        </w:rPr>
        <w:t xml:space="preserve"> 2010 - M</w:t>
      </w:r>
      <w:r>
        <w:rPr>
          <w:b/>
          <w:bCs/>
          <w:sz w:val="21"/>
          <w:szCs w:val="21"/>
        </w:rPr>
        <w:t>ar</w:t>
      </w:r>
      <w:r>
        <w:rPr>
          <w:b/>
          <w:bCs/>
          <w:sz w:val="21"/>
          <w:szCs w:val="21"/>
        </w:rPr>
        <w:t xml:space="preserve"> 2012</w:t>
      </w:r>
    </w:p>
    <w:p>
      <w:pPr>
        <w:pStyle w:val="Normal"/>
        <w:keepNext w:val="true"/>
        <w:keepLines/>
        <w:numPr>
          <w:ilvl w:val="0"/>
          <w:numId w:val="0"/>
        </w:numPr>
        <w:bidi w:val="0"/>
        <w:ind w:hanging="0" w:start="0" w:end="0"/>
        <w:jc w:val="start"/>
        <w:rPr>
          <w:sz w:val="21"/>
          <w:szCs w:val="21"/>
        </w:rPr>
      </w:pPr>
      <w:r>
        <w:rPr>
          <w:sz w:val="21"/>
          <w:szCs w:val="21"/>
        </w:rPr>
        <w:t>Contract Programmer (W2) through INT Technologies</w:t>
      </w:r>
    </w:p>
    <w:p>
      <w:pPr>
        <w:pStyle w:val="MySkillRow"/>
        <w:keepNext w:val="true"/>
        <w:keepLines/>
        <w:numPr>
          <w:ilvl w:val="0"/>
          <w:numId w:val="0"/>
        </w:numPr>
        <w:pBdr/>
        <w:bidi w:val="0"/>
        <w:spacing w:before="58" w:after="58"/>
        <w:ind w:hanging="0" w:start="0" w:end="0"/>
        <w:jc w:val="start"/>
        <w:rPr/>
      </w:pPr>
      <w:r>
        <w:rPr/>
        <w:t>Visual C# .NET 2010 • Silverlight 4.0 • WCF 3.5 (REST) • MVVM • Mono 2.8 • GNU Autotools</w:t>
      </w:r>
    </w:p>
    <w:p>
      <w:pPr>
        <w:pStyle w:val="BodyText"/>
        <w:keepNext w:val="false"/>
        <w:keepLines/>
        <w:numPr>
          <w:ilvl w:val="0"/>
          <w:numId w:val="7"/>
        </w:numPr>
        <w:tabs>
          <w:tab w:val="clear" w:pos="709"/>
          <w:tab w:val="left" w:pos="713" w:leader="none"/>
        </w:tabs>
        <w:bidi w:val="0"/>
        <w:spacing w:lineRule="auto" w:line="240" w:before="0" w:after="0"/>
        <w:ind w:hanging="360" w:start="360" w:end="0"/>
        <w:jc w:val="start"/>
        <w:rPr>
          <w:sz w:val="21"/>
          <w:szCs w:val="21"/>
        </w:rPr>
      </w:pPr>
      <w:r>
        <w:rPr>
          <w:sz w:val="21"/>
          <w:szCs w:val="21"/>
        </w:rPr>
        <w:t>Enhanced existing Silverlight 4.0 application for initiating and monitoring the remote re-imaging of Windows workstations.</w:t>
      </w:r>
    </w:p>
    <w:p>
      <w:pPr>
        <w:pStyle w:val="BodyText"/>
        <w:keepNext w:val="false"/>
        <w:keepLines/>
        <w:numPr>
          <w:ilvl w:val="0"/>
          <w:numId w:val="7"/>
        </w:numPr>
        <w:tabs>
          <w:tab w:val="clear" w:pos="709"/>
          <w:tab w:val="left" w:pos="713" w:leader="none"/>
        </w:tabs>
        <w:bidi w:val="0"/>
        <w:spacing w:lineRule="auto" w:line="240" w:before="0" w:after="0"/>
        <w:ind w:hanging="360" w:start="360" w:end="0"/>
        <w:jc w:val="start"/>
        <w:rPr>
          <w:sz w:val="21"/>
          <w:szCs w:val="21"/>
        </w:rPr>
      </w:pPr>
      <w:r>
        <w:rPr>
          <w:sz w:val="21"/>
          <w:szCs w:val="21"/>
        </w:rPr>
        <w:t>Added new functionality to self hosted WCF 3.5 REST web services used for infrastructure and resource management.</w:t>
      </w:r>
    </w:p>
    <w:p>
      <w:pPr>
        <w:pStyle w:val="BodyText"/>
        <w:keepNext w:val="false"/>
        <w:numPr>
          <w:ilvl w:val="0"/>
          <w:numId w:val="7"/>
        </w:numPr>
        <w:tabs>
          <w:tab w:val="clear" w:pos="709"/>
          <w:tab w:val="left" w:pos="713" w:leader="none"/>
        </w:tabs>
        <w:bidi w:val="0"/>
        <w:spacing w:lineRule="auto" w:line="240" w:before="0" w:after="0"/>
        <w:ind w:hanging="360" w:start="360" w:end="0"/>
        <w:jc w:val="start"/>
        <w:rPr>
          <w:sz w:val="21"/>
          <w:szCs w:val="21"/>
        </w:rPr>
      </w:pPr>
      <w:r>
        <w:rPr>
          <w:sz w:val="21"/>
          <w:szCs w:val="21"/>
        </w:rPr>
        <w:t>Developed and enhanced Mono 2.8 applications to run in a WinPE environment.</w:t>
      </w:r>
    </w:p>
    <w:p>
      <w:pPr>
        <w:pStyle w:val="Normal"/>
        <w:keepNext w:val="true"/>
        <w:keepLines/>
        <w:bidi w:val="0"/>
        <w:spacing w:before="173" w:after="0"/>
        <w:jc w:val="start"/>
        <w:rPr/>
      </w:pPr>
      <w:hyperlink r:id="rId15">
        <w:r>
          <w:rPr>
            <w:rStyle w:val="Hyperlink"/>
            <w:b/>
            <w:bCs/>
            <w:sz w:val="21"/>
            <w:szCs w:val="21"/>
          </w:rPr>
          <w:t>Magellan Health</w:t>
        </w:r>
      </w:hyperlink>
      <w:r>
        <w:rPr>
          <w:b/>
          <w:bCs/>
          <w:sz w:val="21"/>
          <w:szCs w:val="21"/>
        </w:rPr>
        <w:t xml:space="preserve">, </w:t>
      </w:r>
      <w:r>
        <w:rPr>
          <w:b/>
          <w:bCs/>
          <w:sz w:val="21"/>
          <w:szCs w:val="21"/>
        </w:rPr>
        <w:t>Phoenix, AZ, May 2008 to Mar 2009</w:t>
      </w:r>
    </w:p>
    <w:p>
      <w:pPr>
        <w:pStyle w:val="Normal"/>
        <w:keepNext w:val="true"/>
        <w:keepLines/>
        <w:bidi w:val="0"/>
        <w:spacing w:before="0" w:after="0"/>
        <w:jc w:val="start"/>
        <w:rPr>
          <w:sz w:val="21"/>
          <w:szCs w:val="21"/>
        </w:rPr>
      </w:pPr>
      <w:r>
        <w:rPr>
          <w:sz w:val="21"/>
          <w:szCs w:val="21"/>
        </w:rPr>
        <w:t>Contract Programmer though Apex Systems Inc.</w:t>
      </w:r>
    </w:p>
    <w:p>
      <w:pPr>
        <w:pStyle w:val="MySkillRow"/>
        <w:keepNext w:val="true"/>
        <w:bidi w:val="0"/>
        <w:jc w:val="start"/>
        <w:rPr/>
      </w:pPr>
      <w:r>
        <w:rPr/>
        <w:t>Visual C# .NET 2005 • ASP.NET 2.0 • AJAX • SQL Server 2005 • SSIS • SSRS</w:t>
      </w:r>
    </w:p>
    <w:p>
      <w:pPr>
        <w:pStyle w:val="Normal"/>
        <w:keepNext w:val="true"/>
        <w:keepLines/>
        <w:numPr>
          <w:ilvl w:val="0"/>
          <w:numId w:val="2"/>
        </w:numPr>
        <w:tabs>
          <w:tab w:val="clear" w:pos="709"/>
          <w:tab w:val="left" w:pos="713" w:leader="none"/>
        </w:tabs>
        <w:bidi w:val="0"/>
        <w:ind w:hanging="360" w:start="360" w:end="0"/>
        <w:jc w:val="start"/>
        <w:rPr>
          <w:sz w:val="21"/>
          <w:szCs w:val="21"/>
        </w:rPr>
      </w:pPr>
      <w:r>
        <w:rPr>
          <w:sz w:val="21"/>
          <w:szCs w:val="21"/>
        </w:rPr>
        <w:t>Designed and implemented SQL Server 2005 SSRS reports for data analysis.</w:t>
      </w:r>
    </w:p>
    <w:p>
      <w:pPr>
        <w:pStyle w:val="Normal"/>
        <w:keepNext w:val="true"/>
        <w:keepLines/>
        <w:numPr>
          <w:ilvl w:val="0"/>
          <w:numId w:val="2"/>
        </w:numPr>
        <w:tabs>
          <w:tab w:val="clear" w:pos="709"/>
          <w:tab w:val="left" w:pos="713" w:leader="none"/>
        </w:tabs>
        <w:bidi w:val="0"/>
        <w:ind w:hanging="360" w:start="360" w:end="0"/>
        <w:jc w:val="start"/>
        <w:rPr>
          <w:sz w:val="21"/>
          <w:szCs w:val="21"/>
        </w:rPr>
      </w:pPr>
      <w:r>
        <w:rPr>
          <w:sz w:val="21"/>
          <w:szCs w:val="21"/>
        </w:rPr>
        <w:t>Designed and developed internal intranet application using ASP.NET 2.0 / AJAX / SQL Server 2005.</w:t>
      </w:r>
    </w:p>
    <w:p>
      <w:pPr>
        <w:pStyle w:val="Normal"/>
        <w:numPr>
          <w:ilvl w:val="0"/>
          <w:numId w:val="2"/>
        </w:numPr>
        <w:tabs>
          <w:tab w:val="clear" w:pos="709"/>
          <w:tab w:val="left" w:pos="713" w:leader="none"/>
        </w:tabs>
        <w:bidi w:val="0"/>
        <w:ind w:hanging="360" w:start="360" w:end="0"/>
        <w:jc w:val="start"/>
        <w:rPr>
          <w:sz w:val="21"/>
          <w:szCs w:val="21"/>
        </w:rPr>
      </w:pPr>
      <w:r>
        <w:rPr>
          <w:sz w:val="21"/>
          <w:szCs w:val="21"/>
        </w:rPr>
        <w:t>Developed SQL Server 2005 SSIS packages for data export, analysis, and diagnostics.</w:t>
      </w:r>
    </w:p>
    <w:p>
      <w:pPr>
        <w:pStyle w:val="Normal"/>
        <w:bidi w:val="0"/>
        <w:spacing w:before="173" w:after="0"/>
        <w:jc w:val="start"/>
        <w:rPr/>
      </w:pPr>
      <w:hyperlink r:id="rId16">
        <w:r>
          <w:rPr>
            <w:rStyle w:val="Hyperlink"/>
            <w:b/>
            <w:bCs/>
            <w:sz w:val="21"/>
            <w:szCs w:val="21"/>
          </w:rPr>
          <w:t>Merchants Information Solutions</w:t>
        </w:r>
      </w:hyperlink>
      <w:r>
        <w:rPr>
          <w:b/>
          <w:bCs/>
          <w:sz w:val="21"/>
          <w:szCs w:val="21"/>
        </w:rPr>
        <w:t xml:space="preserve">, Phoenix, AZ </w:t>
      </w:r>
      <w:r>
        <w:rPr>
          <w:b/>
          <w:bCs/>
          <w:sz w:val="21"/>
          <w:szCs w:val="21"/>
        </w:rPr>
        <w:t>O</w:t>
      </w:r>
      <w:r>
        <w:rPr>
          <w:b/>
          <w:bCs/>
          <w:sz w:val="21"/>
          <w:szCs w:val="21"/>
        </w:rPr>
        <w:t>ct</w:t>
      </w:r>
      <w:r>
        <w:rPr>
          <w:b/>
          <w:bCs/>
          <w:sz w:val="21"/>
          <w:szCs w:val="21"/>
        </w:rPr>
        <w:t xml:space="preserve"> 2007 – J</w:t>
      </w:r>
      <w:r>
        <w:rPr>
          <w:b/>
          <w:bCs/>
          <w:sz w:val="21"/>
          <w:szCs w:val="21"/>
        </w:rPr>
        <w:t>an</w:t>
      </w:r>
      <w:r>
        <w:rPr>
          <w:b/>
          <w:bCs/>
          <w:sz w:val="21"/>
          <w:szCs w:val="21"/>
        </w:rPr>
        <w:t xml:space="preserve"> 2008</w:t>
      </w:r>
    </w:p>
    <w:p>
      <w:pPr>
        <w:pStyle w:val="Normal"/>
        <w:keepNext w:val="true"/>
        <w:bidi w:val="0"/>
        <w:jc w:val="start"/>
        <w:rPr>
          <w:sz w:val="21"/>
          <w:szCs w:val="21"/>
        </w:rPr>
      </w:pPr>
      <w:r>
        <w:rPr>
          <w:sz w:val="21"/>
          <w:szCs w:val="21"/>
        </w:rPr>
        <w:t>Contract Programmer through Robert Half Technology</w:t>
      </w:r>
    </w:p>
    <w:p>
      <w:pPr>
        <w:pStyle w:val="MySkillRow"/>
        <w:pBdr/>
        <w:bidi w:val="0"/>
        <w:spacing w:before="58" w:after="58"/>
        <w:jc w:val="start"/>
        <w:rPr/>
      </w:pPr>
      <w:r>
        <w:rPr/>
        <w:t>Visual C# .NET 2005/2008 • ASP.NET 2.0/1.1 • Silverlight 1.1 • Web Parts • Reporting Services</w:t>
      </w:r>
    </w:p>
    <w:p>
      <w:pPr>
        <w:pStyle w:val="Normal"/>
        <w:keepNext w:val="true"/>
        <w:numPr>
          <w:ilvl w:val="0"/>
          <w:numId w:val="4"/>
        </w:numPr>
        <w:tabs>
          <w:tab w:val="clear" w:pos="709"/>
          <w:tab w:val="left" w:pos="713" w:leader="none"/>
        </w:tabs>
        <w:bidi w:val="0"/>
        <w:ind w:hanging="360" w:start="360" w:end="0"/>
        <w:jc w:val="start"/>
        <w:rPr>
          <w:sz w:val="21"/>
          <w:szCs w:val="21"/>
        </w:rPr>
      </w:pPr>
      <w:r>
        <w:rPr>
          <w:sz w:val="21"/>
          <w:szCs w:val="21"/>
        </w:rPr>
        <w:t>Bug fixes and enhancements to existing Resident Screening and Resident Insight tenant screening internet service applications.</w:t>
      </w:r>
    </w:p>
    <w:p>
      <w:pPr>
        <w:pStyle w:val="Normal"/>
        <w:keepNext w:val="true"/>
        <w:numPr>
          <w:ilvl w:val="0"/>
          <w:numId w:val="4"/>
        </w:numPr>
        <w:tabs>
          <w:tab w:val="clear" w:pos="709"/>
          <w:tab w:val="left" w:pos="713" w:leader="none"/>
        </w:tabs>
        <w:bidi w:val="0"/>
        <w:ind w:hanging="360" w:start="360" w:end="0"/>
        <w:jc w:val="start"/>
        <w:rPr>
          <w:sz w:val="21"/>
          <w:szCs w:val="21"/>
        </w:rPr>
      </w:pPr>
      <w:r>
        <w:rPr>
          <w:sz w:val="21"/>
          <w:szCs w:val="21"/>
        </w:rPr>
        <w:t>Prototyped a Silverlight 1.1 Web Part charting control for future dashboard application use.</w:t>
      </w:r>
    </w:p>
    <w:p>
      <w:pPr>
        <w:pStyle w:val="Normal"/>
        <w:bidi w:val="0"/>
        <w:spacing w:before="173" w:after="0"/>
        <w:jc w:val="start"/>
        <w:rPr/>
      </w:pPr>
      <w:r>
        <w:rPr>
          <w:b/>
          <w:bCs/>
        </w:rPr>
        <w:t>B</w:t>
      </w:r>
      <w:r>
        <w:rPr>
          <w:b/>
          <w:bCs/>
          <w:sz w:val="21"/>
          <w:szCs w:val="21"/>
        </w:rPr>
        <w:t xml:space="preserve">rooks Software / </w:t>
      </w:r>
      <w:hyperlink r:id="rId17">
        <w:r>
          <w:rPr>
            <w:rStyle w:val="Hyperlink"/>
            <w:b/>
            <w:bCs/>
            <w:sz w:val="21"/>
            <w:szCs w:val="21"/>
          </w:rPr>
          <w:t>Applied Materials</w:t>
        </w:r>
      </w:hyperlink>
      <w:r>
        <w:rPr>
          <w:b/>
          <w:bCs/>
          <w:sz w:val="21"/>
          <w:szCs w:val="21"/>
        </w:rPr>
        <w:t xml:space="preserve">, Phoenix, AZ, </w:t>
      </w:r>
      <w:r>
        <w:rPr>
          <w:b/>
          <w:bCs/>
          <w:sz w:val="21"/>
          <w:szCs w:val="21"/>
        </w:rPr>
        <w:t>Oct</w:t>
      </w:r>
      <w:r>
        <w:rPr>
          <w:b/>
          <w:bCs/>
          <w:sz w:val="21"/>
          <w:szCs w:val="21"/>
        </w:rPr>
        <w:t xml:space="preserve"> 2006 – S</w:t>
      </w:r>
      <w:r>
        <w:rPr>
          <w:b/>
          <w:bCs/>
          <w:sz w:val="21"/>
          <w:szCs w:val="21"/>
        </w:rPr>
        <w:t>ep</w:t>
      </w:r>
      <w:r>
        <w:rPr>
          <w:b/>
          <w:bCs/>
          <w:sz w:val="21"/>
          <w:szCs w:val="21"/>
        </w:rPr>
        <w:t xml:space="preserve"> 2007</w:t>
      </w:r>
    </w:p>
    <w:p>
      <w:pPr>
        <w:pStyle w:val="Normal"/>
        <w:bidi w:val="0"/>
        <w:jc w:val="start"/>
        <w:rPr>
          <w:sz w:val="21"/>
          <w:szCs w:val="21"/>
        </w:rPr>
      </w:pPr>
      <w:r>
        <w:rPr>
          <w:sz w:val="21"/>
          <w:szCs w:val="21"/>
        </w:rPr>
        <w:t>Contract Programmer through YohIT</w:t>
      </w:r>
    </w:p>
    <w:p>
      <w:pPr>
        <w:pStyle w:val="MySkillRow"/>
        <w:pBdr/>
        <w:bidi w:val="0"/>
        <w:spacing w:before="58" w:after="58"/>
        <w:jc w:val="start"/>
        <w:rPr/>
      </w:pPr>
      <w:r>
        <w:rPr/>
        <w:t xml:space="preserve">Visual C# .NET 2005 • Oracle 10g • SQL Server 2005 • </w:t>
      </w:r>
      <w:r>
        <w:rPr/>
        <w:t>SSRS</w:t>
      </w:r>
      <w:r>
        <w:rPr/>
        <w:t xml:space="preserve"> • .NET Remoting • XML • XSLT</w:t>
      </w:r>
    </w:p>
    <w:p>
      <w:pPr>
        <w:pStyle w:val="Normal"/>
        <w:numPr>
          <w:ilvl w:val="0"/>
          <w:numId w:val="5"/>
        </w:numPr>
        <w:tabs>
          <w:tab w:val="clear" w:pos="709"/>
          <w:tab w:val="right" w:pos="700" w:leader="none"/>
        </w:tabs>
        <w:bidi w:val="0"/>
        <w:ind w:hanging="360" w:start="360" w:end="0"/>
        <w:jc w:val="start"/>
        <w:rPr>
          <w:sz w:val="21"/>
          <w:szCs w:val="21"/>
        </w:rPr>
      </w:pPr>
      <w:r>
        <w:rPr>
          <w:sz w:val="21"/>
          <w:szCs w:val="21"/>
        </w:rPr>
        <w:t>Part of team working on product suite using a distributed architecture for defining, collecting, and storing metrology data.</w:t>
      </w:r>
    </w:p>
    <w:p>
      <w:pPr>
        <w:pStyle w:val="Normal"/>
        <w:numPr>
          <w:ilvl w:val="0"/>
          <w:numId w:val="5"/>
        </w:numPr>
        <w:tabs>
          <w:tab w:val="clear" w:pos="709"/>
          <w:tab w:val="right" w:pos="700" w:leader="none"/>
        </w:tabs>
        <w:bidi w:val="0"/>
        <w:ind w:hanging="360" w:start="360" w:end="0"/>
        <w:jc w:val="start"/>
        <w:rPr>
          <w:sz w:val="21"/>
          <w:szCs w:val="21"/>
        </w:rPr>
      </w:pPr>
      <w:r>
        <w:rPr>
          <w:sz w:val="21"/>
          <w:szCs w:val="21"/>
        </w:rPr>
        <w:t>Created new and enhanced existing WinForms applications that use Infragistics controls. Added functionality to middle tier layer exposed via .NET remoting that handles CRUD operations against an Oracle 10g backend.</w:t>
      </w:r>
    </w:p>
    <w:p>
      <w:pPr>
        <w:pStyle w:val="Normal"/>
        <w:numPr>
          <w:ilvl w:val="0"/>
          <w:numId w:val="5"/>
        </w:numPr>
        <w:tabs>
          <w:tab w:val="clear" w:pos="709"/>
          <w:tab w:val="right" w:pos="700" w:leader="none"/>
        </w:tabs>
        <w:bidi w:val="0"/>
        <w:ind w:hanging="360" w:start="360" w:end="0"/>
        <w:jc w:val="start"/>
        <w:rPr>
          <w:sz w:val="21"/>
          <w:szCs w:val="21"/>
        </w:rPr>
      </w:pPr>
      <w:r>
        <w:rPr>
          <w:sz w:val="21"/>
          <w:szCs w:val="21"/>
        </w:rPr>
        <w:t>Aided other developers with understanding and working with XML database base queries, advanced .NET interop issues, and legacy ATL projects.</w:t>
      </w:r>
    </w:p>
    <w:p>
      <w:pPr>
        <w:pStyle w:val="Normal"/>
        <w:numPr>
          <w:ilvl w:val="0"/>
          <w:numId w:val="5"/>
        </w:numPr>
        <w:tabs>
          <w:tab w:val="clear" w:pos="709"/>
          <w:tab w:val="right" w:pos="700" w:leader="none"/>
        </w:tabs>
        <w:bidi w:val="0"/>
        <w:ind w:hanging="360" w:start="360" w:end="0"/>
        <w:jc w:val="start"/>
        <w:rPr>
          <w:sz w:val="21"/>
          <w:szCs w:val="21"/>
        </w:rPr>
      </w:pPr>
      <w:r>
        <w:rPr>
          <w:sz w:val="21"/>
          <w:szCs w:val="21"/>
        </w:rPr>
        <w:t>Created SQL Server 2005 reports for displaying Windows performance monitoring (Perfmon) data stored in SQL Server 2005.</w:t>
      </w:r>
    </w:p>
    <w:p>
      <w:pPr>
        <w:pStyle w:val="Heading3"/>
        <w:bidi w:val="0"/>
        <w:ind w:hanging="0" w:start="0"/>
        <w:jc w:val="start"/>
        <w:rPr>
          <w:rFonts w:ascii="Calibri" w:hAnsi="Calibri"/>
        </w:rPr>
      </w:pPr>
      <w:r>
        <w:rPr>
          <w:rFonts w:ascii="Calibri" w:hAnsi="Calibri"/>
        </w:rPr>
        <w:t>Education</w:t>
      </w:r>
    </w:p>
    <w:p>
      <w:pPr>
        <w:pStyle w:val="Normal"/>
        <w:bidi w:val="0"/>
        <w:jc w:val="start"/>
        <w:rPr>
          <w:sz w:val="21"/>
          <w:szCs w:val="21"/>
        </w:rPr>
      </w:pPr>
      <w:r>
        <w:rPr>
          <w:sz w:val="21"/>
          <w:szCs w:val="21"/>
        </w:rPr>
        <w:t>Carnegie-Mellon University, Pittsburgh, PA</w:t>
      </w:r>
    </w:p>
    <w:p>
      <w:pPr>
        <w:pStyle w:val="Normal"/>
        <w:numPr>
          <w:ilvl w:val="0"/>
          <w:numId w:val="6"/>
        </w:numPr>
        <w:tabs>
          <w:tab w:val="clear" w:pos="709"/>
          <w:tab w:val="left" w:pos="713" w:leader="none"/>
        </w:tabs>
        <w:bidi w:val="0"/>
        <w:ind w:hanging="360" w:start="360" w:end="0"/>
        <w:jc w:val="start"/>
        <w:rPr>
          <w:sz w:val="21"/>
          <w:szCs w:val="21"/>
        </w:rPr>
      </w:pPr>
      <w:r>
        <w:rPr>
          <w:sz w:val="21"/>
          <w:szCs w:val="21"/>
        </w:rPr>
        <w:t>Master of Engineering in Metallurgical Engineering and Materials Science</w:t>
      </w:r>
    </w:p>
    <w:p>
      <w:pPr>
        <w:pStyle w:val="Normal"/>
        <w:numPr>
          <w:ilvl w:val="0"/>
          <w:numId w:val="6"/>
        </w:numPr>
        <w:tabs>
          <w:tab w:val="clear" w:pos="709"/>
          <w:tab w:val="left" w:pos="713" w:leader="none"/>
        </w:tabs>
        <w:bidi w:val="0"/>
        <w:ind w:hanging="360" w:start="360" w:end="0"/>
        <w:jc w:val="start"/>
        <w:rPr>
          <w:sz w:val="21"/>
          <w:szCs w:val="21"/>
        </w:rPr>
      </w:pPr>
      <w:r>
        <w:rPr>
          <w:sz w:val="21"/>
          <w:szCs w:val="21"/>
        </w:rPr>
        <w:t>Bachelor of Science in Metallurgical Engineering and Materials Science with an option in electronic materials</w:t>
      </w:r>
    </w:p>
    <w:sectPr>
      <w:type w:val="nextPage"/>
      <w:pgSz w:w="12240" w:h="15840"/>
      <w:pgMar w:left="720" w:right="720" w:gutter="0" w:header="0" w:top="720" w:footer="0" w:bottom="72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  <w:embedBold r:id="rId6" w:fontKey="{06014A78-CABC-4EF0-12AC-5CD89AEFDE06}"/>
  </w:font>
  <w:font w:name="Arial">
    <w:charset w:val="00" w:characterSet="windows-1252"/>
    <w:family w:val="swiss"/>
    <w:pitch w:val="variable"/>
    <w:embedRegular r:id="rId7" w:fontKey="{07014A78-CABC-4EF0-12AC-5CD89AEFDE07}"/>
    <w:embedBold r:id="rId8" w:fontKey="{08014A78-CABC-4EF0-12AC-5CD89AEFDE08}"/>
    <w:embedItalic r:id="rId9" w:fontKey="{09014A78-CABC-4EF0-12AC-5CD89AEFDE09}"/>
    <w:embedBoldItalic r:id="rId10" w:fontKey="{0A014A78-CABC-4EF0-12AC-5CD89AEFDE0A}"/>
  </w:font>
  <w:font w:name="Liberation Serif">
    <w:altName w:val="Times New Roman"/>
    <w:charset w:val="01" w:characterSet="utf-8"/>
    <w:family w:val="roman"/>
    <w:pitch w:val="variable"/>
    <w:embedRegular r:id="rId11" w:fontKey="{0B014A78-CABC-4EF0-12AC-5CD89AEFDE0B}"/>
    <w:embedBold r:id="rId12" w:fontKey="{0C014A78-CABC-4EF0-12AC-5CD89AEFDE0C}"/>
    <w:embedItalic r:id="rId13" w:fontKey="{0D014A78-CABC-4EF0-12AC-5CD89AEFDE0D}"/>
    <w:embedBoldItalic r:id="rId14" w:fontKey="{0E014A78-CABC-4EF0-12AC-5CD89AEFDE0E}"/>
  </w:font>
  <w:font w:name="Calibri">
    <w:charset w:val="01" w:characterSet="utf-8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OpenSymbol">
    <w:altName w:val="Arial Unicode MS"/>
    <w:charset w:val="02"/>
    <w:family w:val="auto"/>
    <w:pitch w:val="default"/>
    <w:embedRegular r:id="rId19" w:fontKey="{13014A78-CABC-4EF0-12AC-5CD89AEFDE13}"/>
    <w:embedBold r:id="rId20" w:fontKey="{14014A78-CABC-4EF0-12AC-5CD89AEFDE14}"/>
  </w:font>
  <w:font w:name="Liberation Sans">
    <w:altName w:val="Arial"/>
    <w:charset w:val="01" w:characterSet="utf-8"/>
    <w:family w:val="swiss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  <w:font w:name="Calibri">
    <w:charset w:val="01" w:characterSet="utf-8"/>
    <w:family w:val="swiss"/>
    <w:pitch w:val="default"/>
    <w:embedRegular r:id="rId25" w:fontKey="{19014A78-CABC-4EF0-12AC-5CD89AEFDE19}"/>
    <w:embedBold r:id="rId26" w:fontKey="{1A014A78-CABC-4EF0-12AC-5CD89AEFDE1A}"/>
    <w:embedItalic r:id="rId27" w:fontKey="{1B014A78-CABC-4EF0-12AC-5CD89AEFDE1B}"/>
    <w:embedBoldItalic r:id="rId28" w:fontKey="{1C014A78-CABC-4EF0-12AC-5CD89AEFDE1C}"/>
  </w:font>
  <w:font w:name="Calibri">
    <w:charset w:val="01" w:characterSet="utf-8"/>
    <w:family w:val="auto"/>
    <w:pitch w:val="variable"/>
    <w:embedRegular r:id="rId29" w:fontKey="{1D014A78-CABC-4EF0-12AC-5CD89AEFDE1D}"/>
    <w:embedBold r:id="rId30" w:fontKey="{1E014A78-CABC-4EF0-12AC-5CD89AEFDE1E}"/>
    <w:embedItalic r:id="rId31" w:fontKey="{1F014A78-CABC-4EF0-12AC-5CD89AEFDE1F}"/>
    <w:embedBoldItalic r:id="rId32" w:fontKey="{20014A78-CABC-4EF0-12AC-5CD89AEFDE20}"/>
  </w:font>
  <w:font w:name="Symbol">
    <w:charset w:val="02"/>
    <w:family w:val="auto"/>
    <w:pitch w:val="default"/>
    <w:embedRegular r:id="rId33" w:fontKey="{21014A78-CABC-4EF0-12AC-5CD89AEFDE21}"/>
  </w:font>
  <w:font w:name="OpenSymbol">
    <w:altName w:val="Arial Unicode MS"/>
    <w:charset w:val="01"/>
    <w:family w:val="auto"/>
    <w:pitch w:val="default"/>
    <w:embedRegular r:id="rId19" w:fontKey="{13014A78-CABC-4EF0-12AC-5CD89AEFDE13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%1"/>
      <w:lvlJc w:val="start"/>
      <w:pPr>
        <w:tabs>
          <w:tab w:val="num" w:pos="432"/>
        </w:tabs>
        <w:ind w:start="432" w:hanging="432"/>
      </w:pPr>
    </w:lvl>
    <w:lvl w:ilvl="1">
      <w:start w:val="1"/>
      <w:pStyle w:val="Heading2"/>
      <w:numFmt w:val="none"/>
      <w:suff w:val="nothing"/>
      <w:lvlText w:val="%2"/>
      <w:lvlJc w:val="start"/>
      <w:pPr>
        <w:tabs>
          <w:tab w:val="num" w:pos="576"/>
        </w:tabs>
        <w:ind w:start="576" w:hanging="576"/>
      </w:pPr>
    </w:lvl>
    <w:lvl w:ilvl="2">
      <w:start w:val="1"/>
      <w:pStyle w:val="Heading3"/>
      <w:numFmt w:val="none"/>
      <w:suff w:val="nothing"/>
      <w:lvlText w:val="%3"/>
      <w:lvlJc w:val="start"/>
      <w:pPr>
        <w:tabs>
          <w:tab w:val="num" w:pos="720"/>
        </w:tabs>
        <w:ind w:start="720" w:hanging="720"/>
      </w:pPr>
    </w:lvl>
    <w:lvl w:ilvl="3">
      <w:start w:val="1"/>
      <w:pStyle w:val="Heading4"/>
      <w:numFmt w:val="none"/>
      <w:suff w:val="nothing"/>
      <w:lvlText w:val="%4"/>
      <w:lvlJc w:val="start"/>
      <w:pPr>
        <w:tabs>
          <w:tab w:val="num" w:pos="864"/>
        </w:tabs>
        <w:ind w:start="864" w:hanging="864"/>
      </w:pPr>
    </w:lvl>
    <w:lvl w:ilvl="4">
      <w:start w:val="1"/>
      <w:pStyle w:val="Heading5"/>
      <w:numFmt w:val="none"/>
      <w:suff w:val="nothing"/>
      <w:lvlText w:val="%5"/>
      <w:lvlJc w:val="start"/>
      <w:pPr>
        <w:tabs>
          <w:tab w:val="num" w:pos="1008"/>
        </w:tabs>
        <w:ind w:start="1008" w:hanging="1008"/>
      </w:pPr>
    </w:lvl>
    <w:lvl w:ilvl="5">
      <w:start w:val="1"/>
      <w:pStyle w:val="Heading6"/>
      <w:numFmt w:val="none"/>
      <w:suff w:val="nothing"/>
      <w:lvlText w:val="%6"/>
      <w:lvlJc w:val="start"/>
      <w:pPr>
        <w:tabs>
          <w:tab w:val="num" w:pos="1152"/>
        </w:tabs>
        <w:ind w:start="1152" w:hanging="1152"/>
      </w:pPr>
    </w:lvl>
    <w:lvl w:ilvl="6">
      <w:start w:val="1"/>
      <w:pStyle w:val="Heading7"/>
      <w:numFmt w:val="none"/>
      <w:suff w:val="nothing"/>
      <w:lvlText w:val="%7"/>
      <w:lvlJc w:val="start"/>
      <w:pPr>
        <w:tabs>
          <w:tab w:val="num" w:pos="1296"/>
        </w:tabs>
        <w:ind w:start="1296" w:hanging="1296"/>
      </w:pPr>
    </w:lvl>
    <w:lvl w:ilvl="7">
      <w:start w:val="1"/>
      <w:pStyle w:val="Heading8"/>
      <w:numFmt w:val="none"/>
      <w:suff w:val="nothing"/>
      <w:lvlText w:val="%8"/>
      <w:lvlJc w:val="start"/>
      <w:pPr>
        <w:tabs>
          <w:tab w:val="num" w:pos="1440"/>
        </w:tabs>
        <w:ind w:start="1440" w:hanging="1440"/>
      </w:pPr>
    </w:lvl>
    <w:lvl w:ilvl="8">
      <w:start w:val="1"/>
      <w:pStyle w:val="Heading9"/>
      <w:numFmt w:val="none"/>
      <w:suff w:val="nothing"/>
      <w:lvlText w:val="%9"/>
      <w:lvlJc w:val="start"/>
      <w:pPr>
        <w:tabs>
          <w:tab w:val="num" w:pos="1584"/>
        </w:tabs>
        <w:ind w:start="1584" w:hanging="1584"/>
      </w:pPr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080"/>
        </w:tabs>
        <w:ind w:star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1440"/>
        </w:tabs>
        <w:ind w:star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2160"/>
        </w:tabs>
        <w:ind w:star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2520"/>
        </w:tabs>
        <w:ind w:star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3240"/>
        </w:tabs>
        <w:ind w:star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3600"/>
        </w:tabs>
        <w:ind w:start="3600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start"/>
      <w:pPr>
        <w:tabs>
          <w:tab w:val="num" w:pos="1080"/>
        </w:tabs>
        <w:ind w:star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start"/>
      <w:pPr>
        <w:tabs>
          <w:tab w:val="num" w:pos="1440"/>
        </w:tabs>
        <w:ind w:star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start"/>
      <w:pPr>
        <w:tabs>
          <w:tab w:val="num" w:pos="2160"/>
        </w:tabs>
        <w:ind w:star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start"/>
      <w:pPr>
        <w:tabs>
          <w:tab w:val="num" w:pos="2520"/>
        </w:tabs>
        <w:ind w:star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start"/>
      <w:pPr>
        <w:tabs>
          <w:tab w:val="num" w:pos="3240"/>
        </w:tabs>
        <w:ind w:star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start"/>
      <w:pPr>
        <w:tabs>
          <w:tab w:val="num" w:pos="3600"/>
        </w:tabs>
        <w:ind w:star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080"/>
        </w:tabs>
        <w:ind w:star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1440"/>
        </w:tabs>
        <w:ind w:star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2160"/>
        </w:tabs>
        <w:ind w:star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2520"/>
        </w:tabs>
        <w:ind w:star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3240"/>
        </w:tabs>
        <w:ind w:star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3600"/>
        </w:tabs>
        <w:ind w:start="3600" w:hanging="360"/>
      </w:pPr>
      <w:rPr>
        <w:rFonts w:ascii="Symbol" w:hAnsi="Symbol" w:cs="Symbol" w:hint="default"/>
      </w:rPr>
    </w:lvl>
  </w:abstractNum>
  <w:abstractNum w:abstractNumId="5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080"/>
        </w:tabs>
        <w:ind w:star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1440"/>
        </w:tabs>
        <w:ind w:star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2160"/>
        </w:tabs>
        <w:ind w:star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2520"/>
        </w:tabs>
        <w:ind w:star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3240"/>
        </w:tabs>
        <w:ind w:star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3600"/>
        </w:tabs>
        <w:ind w:start="3600" w:hanging="360"/>
      </w:pPr>
      <w:rPr>
        <w:rFonts w:ascii="Symbol" w:hAnsi="Symbol" w:cs="Symbol" w:hint="default"/>
      </w:rPr>
    </w:lvl>
  </w:abstractNum>
  <w:abstractNum w:abstractNumId="6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080"/>
        </w:tabs>
        <w:ind w:star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1440"/>
        </w:tabs>
        <w:ind w:star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2160"/>
        </w:tabs>
        <w:ind w:star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2520"/>
        </w:tabs>
        <w:ind w:star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3240"/>
        </w:tabs>
        <w:ind w:star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3600"/>
        </w:tabs>
        <w:ind w:start="3600" w:hanging="360"/>
      </w:pPr>
      <w:rPr>
        <w:rFonts w:ascii="Symbol" w:hAnsi="Symbol" w:cs="Symbol" w:hint="default"/>
      </w:rPr>
    </w:lvl>
  </w:abstractNum>
  <w:abstractNum w:abstractNumId="7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start"/>
      <w:pPr>
        <w:tabs>
          <w:tab w:val="num" w:pos="1080"/>
        </w:tabs>
        <w:ind w:star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start"/>
      <w:pPr>
        <w:tabs>
          <w:tab w:val="num" w:pos="1440"/>
        </w:tabs>
        <w:ind w:star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start"/>
      <w:pPr>
        <w:tabs>
          <w:tab w:val="num" w:pos="2160"/>
        </w:tabs>
        <w:ind w:star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start"/>
      <w:pPr>
        <w:tabs>
          <w:tab w:val="num" w:pos="2520"/>
        </w:tabs>
        <w:ind w:star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start"/>
      <w:pPr>
        <w:tabs>
          <w:tab w:val="num" w:pos="3240"/>
        </w:tabs>
        <w:ind w:star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start"/>
      <w:pPr>
        <w:tabs>
          <w:tab w:val="num" w:pos="3600"/>
        </w:tabs>
        <w:ind w:start="3600" w:hanging="360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220"/>
  <w:embedTrueTypeFonts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ial Unicode MS" w:cs="Arial Unicode M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Calibri" w:hAnsi="Calibri" w:eastAsia="Arial Unicode MS" w:cs="Arial Unicode MS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BodyText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"/>
    <w:next w:val="BodyText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paragraph" w:styleId="Heading4">
    <w:name w:val="heading 4"/>
    <w:basedOn w:val="Heading"/>
    <w:next w:val="BodyText"/>
    <w:qFormat/>
    <w:pPr>
      <w:numPr>
        <w:ilvl w:val="3"/>
        <w:numId w:val="1"/>
      </w:numPr>
      <w:spacing w:before="120" w:after="120"/>
      <w:outlineLvl w:val="3"/>
    </w:pPr>
    <w:rPr>
      <w:b/>
      <w:bCs/>
      <w:i/>
      <w:iCs/>
      <w:sz w:val="27"/>
      <w:szCs w:val="27"/>
    </w:rPr>
  </w:style>
  <w:style w:type="paragraph" w:styleId="Heading5">
    <w:name w:val="heading 5"/>
    <w:basedOn w:val="Heading"/>
    <w:next w:val="BodyText"/>
    <w:qFormat/>
    <w:pPr>
      <w:numPr>
        <w:ilvl w:val="4"/>
        <w:numId w:val="1"/>
      </w:numPr>
      <w:spacing w:before="120" w:after="60"/>
      <w:outlineLvl w:val="4"/>
    </w:pPr>
    <w:rPr>
      <w:b/>
      <w:bCs/>
      <w:sz w:val="24"/>
      <w:szCs w:val="24"/>
    </w:rPr>
  </w:style>
  <w:style w:type="paragraph" w:styleId="Heading6">
    <w:name w:val="heading 6"/>
    <w:basedOn w:val="Heading"/>
    <w:next w:val="BodyText"/>
    <w:qFormat/>
    <w:pPr>
      <w:numPr>
        <w:ilvl w:val="5"/>
        <w:numId w:val="1"/>
      </w:num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Heading7">
    <w:name w:val="heading 7"/>
    <w:basedOn w:val="Heading"/>
    <w:next w:val="BodyText"/>
    <w:qFormat/>
    <w:pPr>
      <w:numPr>
        <w:ilvl w:val="6"/>
        <w:numId w:val="1"/>
      </w:numPr>
      <w:spacing w:before="60" w:after="60"/>
      <w:outlineLvl w:val="6"/>
    </w:pPr>
    <w:rPr>
      <w:b/>
      <w:bCs/>
      <w:sz w:val="22"/>
      <w:szCs w:val="22"/>
    </w:rPr>
  </w:style>
  <w:style w:type="paragraph" w:styleId="Heading8">
    <w:name w:val="heading 8"/>
    <w:basedOn w:val="Heading"/>
    <w:next w:val="BodyText"/>
    <w:qFormat/>
    <w:pPr>
      <w:numPr>
        <w:ilvl w:val="7"/>
        <w:numId w:val="1"/>
      </w:numPr>
      <w:spacing w:before="60" w:after="60"/>
      <w:outlineLvl w:val="7"/>
    </w:pPr>
    <w:rPr>
      <w:b/>
      <w:bCs/>
      <w:i/>
      <w:iCs/>
      <w:sz w:val="22"/>
      <w:szCs w:val="22"/>
    </w:rPr>
  </w:style>
  <w:style w:type="paragraph" w:styleId="Heading9">
    <w:name w:val="heading 9"/>
    <w:basedOn w:val="Heading"/>
    <w:next w:val="BodyText"/>
    <w:qFormat/>
    <w:pPr>
      <w:numPr>
        <w:ilvl w:val="8"/>
        <w:numId w:val="1"/>
      </w:numPr>
      <w:spacing w:before="60" w:after="60"/>
      <w:outlineLvl w:val="8"/>
    </w:pPr>
    <w:rPr>
      <w:b/>
      <w:bCs/>
      <w:sz w:val="21"/>
      <w:szCs w:val="21"/>
    </w:rPr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NumberingSymbols">
    <w:name w:val="Numbering Symbols"/>
    <w:qFormat/>
    <w:rPr/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MySkillRow">
    <w:name w:val="My Skill Row"/>
    <w:basedOn w:val="Normal"/>
    <w:qFormat/>
    <w:pPr>
      <w:pBdr/>
      <w:tabs>
        <w:tab w:val="clear" w:pos="709"/>
      </w:tabs>
      <w:spacing w:before="58" w:after="58"/>
    </w:pPr>
    <w:rPr>
      <w:rFonts w:ascii="Calibri" w:hAnsi="Calibri"/>
      <w:i/>
      <w:iCs/>
      <w:color w:val="006699"/>
      <w:sz w:val="18"/>
      <w:szCs w:val="18"/>
      <w:shd w:fill="auto" w:val="clear"/>
    </w:rPr>
  </w:style>
  <w:style w:type="paragraph" w:styleId="Heading10">
    <w:name w:val="Heading 10"/>
    <w:basedOn w:val="Heading"/>
    <w:next w:val="BodyText"/>
    <w:qFormat/>
    <w:pPr>
      <w:numPr>
        <w:ilvl w:val="8"/>
        <w:numId w:val="1"/>
      </w:numPr>
      <w:spacing w:before="60" w:after="60"/>
      <w:outlineLvl w:val="8"/>
    </w:pPr>
    <w:rPr>
      <w:b/>
      <w:bCs/>
      <w:sz w:val="21"/>
      <w:szCs w:val="21"/>
    </w:rPr>
  </w:style>
  <w:style w:type="numbering" w:styleId="Numbering1">
    <w:name w:val="Numbering 1"/>
    <w:qFormat/>
  </w:style>
  <w:style w:type="numbering" w:styleId="MyJobBullets">
    <w:name w:val="My Job Bullets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aris.green@elucidev.com" TargetMode="External"/><Relationship Id="rId3" Type="http://schemas.openxmlformats.org/officeDocument/2006/relationships/hyperlink" Target="https://authid.ai/" TargetMode="External"/><Relationship Id="rId4" Type="http://schemas.openxmlformats.org/officeDocument/2006/relationships/hyperlink" Target="https://www.azgfd.com/" TargetMode="External"/><Relationship Id="rId5" Type="http://schemas.openxmlformats.org/officeDocument/2006/relationships/hyperlink" Target="https://www.azgfd.com/" TargetMode="External"/><Relationship Id="rId6" Type="http://schemas.openxmlformats.org/officeDocument/2006/relationships/hyperlink" Target="https://abacusservice.com/" TargetMode="External"/><Relationship Id="rId7" Type="http://schemas.openxmlformats.org/officeDocument/2006/relationships/hyperlink" Target="https://www.meridian.coop/" TargetMode="External"/><Relationship Id="rId8" Type="http://schemas.openxmlformats.org/officeDocument/2006/relationships/hyperlink" Target="https://www.encora.com/" TargetMode="External"/><Relationship Id="rId9" Type="http://schemas.openxmlformats.org/officeDocument/2006/relationships/hyperlink" Target="https://www.ncr.com/" TargetMode="External"/><Relationship Id="rId10" Type="http://schemas.openxmlformats.org/officeDocument/2006/relationships/hyperlink" Target="http://www.indecomm.net/" TargetMode="External"/><Relationship Id="rId11" Type="http://schemas.openxmlformats.org/officeDocument/2006/relationships/hyperlink" Target="http://ingenico.us/" TargetMode="External"/><Relationship Id="rId12" Type="http://schemas.openxmlformats.org/officeDocument/2006/relationships/hyperlink" Target="http://www.indecomm.net/" TargetMode="External"/><Relationship Id="rId13" Type="http://schemas.openxmlformats.org/officeDocument/2006/relationships/hyperlink" Target="https://www.aop.com/" TargetMode="External"/><Relationship Id="rId14" Type="http://schemas.openxmlformats.org/officeDocument/2006/relationships/hyperlink" Target="http://www.dlrgroup.com/work/wells-fargo-ocotillo/" TargetMode="External"/><Relationship Id="rId15" Type="http://schemas.openxmlformats.org/officeDocument/2006/relationships/hyperlink" Target="http://www.magellanhealth.com/" TargetMode="External"/><Relationship Id="rId16" Type="http://schemas.openxmlformats.org/officeDocument/2006/relationships/hyperlink" Target="https://www.merchantsinfo.com/" TargetMode="External"/><Relationship Id="rId17" Type="http://schemas.openxmlformats.org/officeDocument/2006/relationships/hyperlink" Target="http://www.appliedmaterials.com/" TargetMode="External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<Relationship Id="rId30" Type="http://schemas.openxmlformats.org/officeDocument/2006/relationships/font" Target="fonts/font30.odttf"/><Relationship Id="rId31" Type="http://schemas.openxmlformats.org/officeDocument/2006/relationships/font" Target="fonts/font31.odttf"/><Relationship Id="rId32" Type="http://schemas.openxmlformats.org/officeDocument/2006/relationships/font" Target="fonts/font32.odttf"/><Relationship Id="rId33" Type="http://schemas.openxmlformats.org/officeDocument/2006/relationships/font" Target="fonts/font33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758</TotalTime>
  <Application>LibreOffice/25.2.2.2$MacOSX_AARCH64 LibreOffice_project/7370d4be9e3cf6031a51beef54ff3bda878e3fac</Application>
  <AppVersion>15.0000</AppVersion>
  <Pages>3</Pages>
  <Words>1132</Words>
  <Characters>6092</Characters>
  <CharactersWithSpaces>7133</CharactersWithSpaces>
  <Paragraphs>80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2016-01-08T20:27:53Z</dcterms:created>
  <dc:creator/>
  <dc:description/>
  <dc:language>en-US</dc:language>
  <cp:lastModifiedBy/>
  <dcterms:modified xsi:type="dcterms:W3CDTF">2025-04-18T23:42:07Z</dcterms:modified>
  <cp:revision>160</cp:revision>
  <dc:subject/>
  <dc:title/>
</cp:coreProperties>
</file>